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3BD2" w14:textId="0027AC88" w:rsidR="00F85D69" w:rsidRPr="00561894" w:rsidRDefault="00F85D69" w:rsidP="00F85D69">
      <w:pPr>
        <w:spacing w:after="0" w:line="276" w:lineRule="auto"/>
        <w:jc w:val="right"/>
        <w:rPr>
          <w:rFonts w:eastAsia="Times New Roman" w:cs="Calibri"/>
          <w:sz w:val="20"/>
          <w:lang w:eastAsia="pl-PL"/>
        </w:rPr>
      </w:pPr>
      <w:r w:rsidRPr="00561894">
        <w:rPr>
          <w:rFonts w:eastAsia="Times New Roman" w:cs="Calibri"/>
          <w:sz w:val="20"/>
          <w:lang w:eastAsia="pl-PL"/>
        </w:rPr>
        <w:t xml:space="preserve">Załącznik nr </w:t>
      </w:r>
      <w:r w:rsidR="00C84DD9" w:rsidRPr="00561894">
        <w:rPr>
          <w:rFonts w:eastAsia="Times New Roman" w:cs="Calibri"/>
          <w:sz w:val="20"/>
          <w:lang w:eastAsia="pl-PL"/>
        </w:rPr>
        <w:t>2</w:t>
      </w:r>
      <w:r w:rsidRPr="00561894">
        <w:rPr>
          <w:rFonts w:eastAsia="Times New Roman" w:cs="Calibri"/>
          <w:sz w:val="20"/>
          <w:lang w:eastAsia="pl-PL"/>
        </w:rPr>
        <w:t xml:space="preserve"> do </w:t>
      </w:r>
      <w:r w:rsidR="00C84DD9" w:rsidRPr="00561894">
        <w:rPr>
          <w:rFonts w:eastAsia="Times New Roman" w:cs="Calibri"/>
          <w:sz w:val="20"/>
          <w:lang w:eastAsia="pl-PL"/>
        </w:rPr>
        <w:t>SWZ</w:t>
      </w:r>
    </w:p>
    <w:p w14:paraId="4904C3D3" w14:textId="77777777" w:rsidR="00F85D69" w:rsidRPr="00561894" w:rsidRDefault="00F85D69" w:rsidP="00F85D69">
      <w:pPr>
        <w:pStyle w:val="Normalny1"/>
        <w:rPr>
          <w:sz w:val="22"/>
          <w:szCs w:val="22"/>
        </w:rPr>
      </w:pPr>
    </w:p>
    <w:p w14:paraId="68783CBB" w14:textId="77777777" w:rsidR="00AB5100" w:rsidRPr="00561894" w:rsidRDefault="00AB5100" w:rsidP="00AB5100">
      <w:pPr>
        <w:spacing w:line="192" w:lineRule="atLeast"/>
        <w:rPr>
          <w:rFonts w:cs="Calibri"/>
          <w:b/>
          <w:sz w:val="2"/>
        </w:rPr>
      </w:pPr>
    </w:p>
    <w:p w14:paraId="56D95C01" w14:textId="77777777" w:rsidR="00512C41" w:rsidRPr="00561894" w:rsidRDefault="00512C41" w:rsidP="00F85D69">
      <w:pPr>
        <w:pStyle w:val="Normalny1"/>
        <w:ind w:left="5670"/>
        <w:jc w:val="center"/>
        <w:rPr>
          <w:sz w:val="22"/>
          <w:szCs w:val="22"/>
        </w:rPr>
      </w:pPr>
    </w:p>
    <w:p w14:paraId="6BAB70D8" w14:textId="77777777" w:rsidR="00F85D69" w:rsidRPr="00561894" w:rsidRDefault="00F85D69" w:rsidP="00F85D69">
      <w:pPr>
        <w:pStyle w:val="Normalny1"/>
        <w:ind w:left="5670"/>
        <w:jc w:val="center"/>
        <w:rPr>
          <w:sz w:val="22"/>
          <w:szCs w:val="22"/>
        </w:rPr>
      </w:pPr>
      <w:r w:rsidRPr="00561894">
        <w:rPr>
          <w:sz w:val="22"/>
          <w:szCs w:val="22"/>
        </w:rPr>
        <w:t>……………………………………</w:t>
      </w:r>
    </w:p>
    <w:p w14:paraId="2B15108C" w14:textId="77777777" w:rsidR="00F85D69" w:rsidRPr="00561894" w:rsidRDefault="00F85D69" w:rsidP="00F85D69">
      <w:pPr>
        <w:pStyle w:val="Normalny1"/>
        <w:ind w:left="5670"/>
        <w:jc w:val="center"/>
        <w:rPr>
          <w:szCs w:val="22"/>
        </w:rPr>
      </w:pPr>
      <w:r w:rsidRPr="00561894">
        <w:rPr>
          <w:szCs w:val="22"/>
        </w:rPr>
        <w:t>Miejscowość, data</w:t>
      </w:r>
    </w:p>
    <w:p w14:paraId="62288AEC" w14:textId="77777777" w:rsidR="00F85D69" w:rsidRPr="00561894" w:rsidRDefault="00F85D69" w:rsidP="00F85D69">
      <w:pPr>
        <w:tabs>
          <w:tab w:val="left" w:pos="6237"/>
        </w:tabs>
        <w:spacing w:after="0" w:line="276" w:lineRule="auto"/>
        <w:rPr>
          <w:rFonts w:eastAsia="Times New Roman" w:cs="Calibri"/>
          <w:lang w:eastAsia="pl-PL"/>
        </w:rPr>
      </w:pPr>
      <w:r w:rsidRPr="00561894">
        <w:rPr>
          <w:rFonts w:eastAsia="Times New Roman" w:cs="Calibri"/>
          <w:lang w:eastAsia="pl-PL"/>
        </w:rPr>
        <w:tab/>
      </w:r>
      <w:r w:rsidRPr="00561894">
        <w:rPr>
          <w:rFonts w:eastAsia="Times New Roman" w:cs="Calibri"/>
          <w:lang w:eastAsia="pl-PL"/>
        </w:rPr>
        <w:tab/>
      </w:r>
      <w:r w:rsidRPr="00561894">
        <w:rPr>
          <w:rFonts w:eastAsia="Times New Roman" w:cs="Calibri"/>
          <w:lang w:eastAsia="pl-PL"/>
        </w:rPr>
        <w:tab/>
      </w:r>
    </w:p>
    <w:p w14:paraId="48666530" w14:textId="77777777" w:rsidR="00512C41" w:rsidRPr="00561894" w:rsidRDefault="00512C41" w:rsidP="00F85D69">
      <w:pPr>
        <w:jc w:val="center"/>
        <w:rPr>
          <w:rFonts w:cs="Calibri"/>
          <w:b/>
          <w:sz w:val="24"/>
        </w:rPr>
      </w:pPr>
    </w:p>
    <w:p w14:paraId="1B44BA08" w14:textId="1B0EF383" w:rsidR="00F85D69" w:rsidRPr="00561894" w:rsidRDefault="00F85D69" w:rsidP="00F85D69">
      <w:pPr>
        <w:jc w:val="center"/>
        <w:rPr>
          <w:rFonts w:cs="Calibri"/>
          <w:b/>
          <w:sz w:val="24"/>
        </w:rPr>
      </w:pPr>
      <w:r w:rsidRPr="00561894">
        <w:rPr>
          <w:rFonts w:cs="Calibri"/>
          <w:b/>
          <w:sz w:val="24"/>
        </w:rPr>
        <w:t xml:space="preserve">FORMULARZ </w:t>
      </w:r>
      <w:r w:rsidR="00C84DD9" w:rsidRPr="00561894">
        <w:rPr>
          <w:rFonts w:cs="Calibri"/>
          <w:b/>
          <w:sz w:val="24"/>
        </w:rPr>
        <w:t>OFERTY</w:t>
      </w:r>
      <w:r w:rsidRPr="00561894">
        <w:rPr>
          <w:rFonts w:cs="Calibri"/>
          <w:b/>
          <w:sz w:val="24"/>
        </w:rPr>
        <w:t xml:space="preserve"> </w:t>
      </w:r>
    </w:p>
    <w:p w14:paraId="36A18558" w14:textId="77777777" w:rsidR="00F85D69" w:rsidRPr="00561894" w:rsidRDefault="00F85D69" w:rsidP="00F85D69">
      <w:pPr>
        <w:jc w:val="center"/>
        <w:rPr>
          <w:rFonts w:cs="Calibri"/>
          <w:b/>
        </w:rPr>
      </w:pPr>
    </w:p>
    <w:p w14:paraId="198E4F49" w14:textId="77777777" w:rsidR="00043669" w:rsidRPr="00561894" w:rsidRDefault="00043669" w:rsidP="00930B57">
      <w:pPr>
        <w:suppressAutoHyphens/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hi-IN" w:bidi="hi-IN"/>
        </w:rPr>
      </w:pPr>
      <w:r w:rsidRPr="00561894">
        <w:rPr>
          <w:rFonts w:eastAsia="Times New Roman" w:cs="Calibri"/>
          <w:b/>
          <w:color w:val="000000"/>
          <w:sz w:val="24"/>
          <w:szCs w:val="24"/>
          <w:lang w:eastAsia="hi-IN" w:bidi="hi-IN"/>
        </w:rPr>
        <w:t>DRUKARNIA AMICUS Klaudiusz Nadolny</w:t>
      </w:r>
    </w:p>
    <w:p w14:paraId="03846A55" w14:textId="77777777" w:rsidR="00043669" w:rsidRPr="00561894" w:rsidRDefault="00043669" w:rsidP="00930B57">
      <w:pPr>
        <w:suppressAutoHyphens/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hi-IN" w:bidi="hi-IN"/>
        </w:rPr>
      </w:pPr>
      <w:r w:rsidRPr="00561894">
        <w:rPr>
          <w:rFonts w:eastAsia="Times New Roman" w:cs="Calibri"/>
          <w:color w:val="000000"/>
          <w:sz w:val="24"/>
          <w:szCs w:val="24"/>
          <w:lang w:eastAsia="hi-IN" w:bidi="hi-IN"/>
        </w:rPr>
        <w:t>ul. Miła 19</w:t>
      </w:r>
    </w:p>
    <w:p w14:paraId="09EFE4F2" w14:textId="77777777" w:rsidR="00043669" w:rsidRPr="00561894" w:rsidRDefault="00043669" w:rsidP="00930B57">
      <w:pPr>
        <w:suppressAutoHyphens/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eastAsia="hi-IN" w:bidi="hi-IN"/>
        </w:rPr>
      </w:pPr>
      <w:r w:rsidRPr="00561894">
        <w:rPr>
          <w:rFonts w:eastAsia="Times New Roman" w:cs="Calibri"/>
          <w:color w:val="000000"/>
          <w:sz w:val="24"/>
          <w:szCs w:val="24"/>
          <w:lang w:eastAsia="hi-IN" w:bidi="hi-IN"/>
        </w:rPr>
        <w:t>83-220 Skórcz</w:t>
      </w:r>
    </w:p>
    <w:p w14:paraId="532ED5E1" w14:textId="77777777" w:rsidR="00F85D69" w:rsidRPr="00561894" w:rsidRDefault="00F85D69" w:rsidP="00F85D69">
      <w:pPr>
        <w:spacing w:after="0"/>
        <w:ind w:left="5670" w:right="107"/>
        <w:rPr>
          <w:rFonts w:cs="Calibri"/>
          <w:i/>
          <w:sz w:val="24"/>
          <w:szCs w:val="24"/>
        </w:rPr>
      </w:pPr>
    </w:p>
    <w:p w14:paraId="46CFFAE5" w14:textId="77777777" w:rsidR="00F85D69" w:rsidRPr="00561894" w:rsidRDefault="00F85D69" w:rsidP="00F85D69">
      <w:pPr>
        <w:pStyle w:val="Normalny1"/>
        <w:spacing w:line="276" w:lineRule="auto"/>
        <w:ind w:left="3969" w:right="-2"/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500"/>
      </w:tblGrid>
      <w:tr w:rsidR="00F85D69" w:rsidRPr="00561894" w14:paraId="7BD35EFF" w14:textId="77777777" w:rsidTr="001E33EA">
        <w:trPr>
          <w:trHeight w:val="60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8FB15" w14:textId="3FDC556D" w:rsidR="00F85D69" w:rsidRPr="00561894" w:rsidRDefault="00C84DD9" w:rsidP="003E49BA">
            <w:pPr>
              <w:jc w:val="center"/>
              <w:rPr>
                <w:rFonts w:cs="Calibri"/>
                <w:i/>
              </w:rPr>
            </w:pPr>
            <w:r w:rsidRPr="00561894">
              <w:rPr>
                <w:rFonts w:cs="Calibri"/>
                <w:i/>
              </w:rPr>
              <w:t>Nazwa Wykonawcy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30F1" w14:textId="77777777" w:rsidR="00F85D69" w:rsidRPr="00561894" w:rsidRDefault="00F85D69" w:rsidP="003E49BA">
            <w:pPr>
              <w:rPr>
                <w:rFonts w:cs="Calibri"/>
              </w:rPr>
            </w:pPr>
          </w:p>
        </w:tc>
      </w:tr>
      <w:tr w:rsidR="00F85D69" w:rsidRPr="00561894" w14:paraId="602309A8" w14:textId="77777777" w:rsidTr="001E33EA">
        <w:trPr>
          <w:trHeight w:val="60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F0477B" w14:textId="374CC809" w:rsidR="00F85D69" w:rsidRPr="00561894" w:rsidRDefault="00F85D69" w:rsidP="003E49BA">
            <w:pPr>
              <w:jc w:val="center"/>
              <w:rPr>
                <w:rFonts w:cs="Calibri"/>
                <w:i/>
              </w:rPr>
            </w:pPr>
            <w:r w:rsidRPr="00561894">
              <w:rPr>
                <w:rFonts w:cs="Calibri"/>
                <w:i/>
              </w:rPr>
              <w:t>NIP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AC8" w14:textId="77777777" w:rsidR="00F85D69" w:rsidRPr="00561894" w:rsidRDefault="00F85D69" w:rsidP="003E49BA">
            <w:pPr>
              <w:rPr>
                <w:rFonts w:cs="Calibri"/>
              </w:rPr>
            </w:pPr>
          </w:p>
        </w:tc>
      </w:tr>
      <w:tr w:rsidR="00F85D69" w:rsidRPr="00561894" w14:paraId="142DB88C" w14:textId="77777777" w:rsidTr="001E33EA">
        <w:trPr>
          <w:trHeight w:val="5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66DBD" w14:textId="2DCA5EF0" w:rsidR="00F85D69" w:rsidRPr="00561894" w:rsidRDefault="00F85D69" w:rsidP="003E49BA">
            <w:pPr>
              <w:jc w:val="center"/>
              <w:rPr>
                <w:rFonts w:cs="Calibri"/>
                <w:i/>
              </w:rPr>
            </w:pPr>
            <w:r w:rsidRPr="00561894">
              <w:rPr>
                <w:rFonts w:cs="Calibri"/>
                <w:i/>
              </w:rPr>
              <w:t>Adres siedziby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C13B" w14:textId="77777777" w:rsidR="00F85D69" w:rsidRPr="00561894" w:rsidRDefault="00F85D69" w:rsidP="003E49BA">
            <w:pPr>
              <w:rPr>
                <w:rFonts w:cs="Calibri"/>
              </w:rPr>
            </w:pPr>
          </w:p>
        </w:tc>
      </w:tr>
      <w:tr w:rsidR="001E33EA" w:rsidRPr="00561894" w14:paraId="7213A869" w14:textId="77777777" w:rsidTr="001E33EA">
        <w:trPr>
          <w:trHeight w:val="5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1D132" w14:textId="0069A7DC" w:rsidR="00D034CE" w:rsidRDefault="001E33EA" w:rsidP="00D034CE">
            <w:pPr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Osoba/osoby składającego ofertę w imieniu Wykonawcy</w:t>
            </w:r>
            <w:r w:rsidR="00D034CE">
              <w:rPr>
                <w:rFonts w:cs="Calibri"/>
                <w:i/>
              </w:rPr>
              <w:t>:</w:t>
            </w:r>
          </w:p>
          <w:p w14:paraId="57F37638" w14:textId="3EFD5F43" w:rsidR="00D034CE" w:rsidRPr="00561894" w:rsidRDefault="00D034CE" w:rsidP="003E6CF3">
            <w:pPr>
              <w:jc w:val="center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Imię, nazwisko</w:t>
            </w:r>
            <w:r w:rsidR="00B1374E">
              <w:rPr>
                <w:rFonts w:cs="Calibri"/>
                <w:i/>
              </w:rPr>
              <w:t>/</w:t>
            </w:r>
            <w:r>
              <w:rPr>
                <w:rFonts w:cs="Calibri"/>
                <w:i/>
              </w:rPr>
              <w:t>stanowisk</w:t>
            </w:r>
            <w:r w:rsidR="00B1374E">
              <w:rPr>
                <w:rFonts w:cs="Calibri"/>
                <w:i/>
              </w:rPr>
              <w:t>o</w:t>
            </w:r>
            <w:r>
              <w:rPr>
                <w:rFonts w:cs="Calibri"/>
                <w:i/>
              </w:rPr>
              <w:t>/podstawa do reprezentacji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2EEB" w14:textId="77777777" w:rsidR="001E33EA" w:rsidRPr="00561894" w:rsidRDefault="001E33EA" w:rsidP="003E49BA">
            <w:pPr>
              <w:rPr>
                <w:rFonts w:cs="Calibri"/>
              </w:rPr>
            </w:pPr>
          </w:p>
        </w:tc>
      </w:tr>
      <w:tr w:rsidR="00F85D69" w:rsidRPr="00561894" w14:paraId="1378182B" w14:textId="77777777" w:rsidTr="001E33EA">
        <w:trPr>
          <w:trHeight w:val="55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0D8A9B" w14:textId="47A8E498" w:rsidR="00F85D69" w:rsidRPr="00561894" w:rsidRDefault="00F85D69" w:rsidP="003E49BA">
            <w:pPr>
              <w:jc w:val="center"/>
              <w:rPr>
                <w:rFonts w:cs="Calibri"/>
                <w:i/>
              </w:rPr>
            </w:pPr>
            <w:r w:rsidRPr="00561894">
              <w:rPr>
                <w:rFonts w:cs="Calibri"/>
                <w:i/>
              </w:rPr>
              <w:t>Osoba do kontaktu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3B8B" w14:textId="77777777" w:rsidR="00F85D69" w:rsidRPr="00561894" w:rsidRDefault="00F85D69" w:rsidP="003E49BA">
            <w:pPr>
              <w:rPr>
                <w:rFonts w:cs="Calibri"/>
              </w:rPr>
            </w:pPr>
          </w:p>
        </w:tc>
      </w:tr>
      <w:tr w:rsidR="00F85D69" w:rsidRPr="00561894" w14:paraId="60C1604A" w14:textId="77777777" w:rsidTr="001E33EA">
        <w:trPr>
          <w:trHeight w:val="5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43E6D7" w14:textId="35567908" w:rsidR="00F85D69" w:rsidRPr="00561894" w:rsidRDefault="00F85D69" w:rsidP="003E49BA">
            <w:pPr>
              <w:jc w:val="center"/>
              <w:rPr>
                <w:rFonts w:cs="Calibri"/>
                <w:i/>
              </w:rPr>
            </w:pPr>
            <w:r w:rsidRPr="00561894">
              <w:rPr>
                <w:rFonts w:cs="Calibri"/>
                <w:i/>
              </w:rPr>
              <w:t>Dane kontaktowe (telefon, e-mail)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8F2" w14:textId="77777777" w:rsidR="00F85D69" w:rsidRPr="00561894" w:rsidRDefault="00F85D69" w:rsidP="003E49BA">
            <w:pPr>
              <w:rPr>
                <w:rFonts w:cs="Calibri"/>
              </w:rPr>
            </w:pPr>
          </w:p>
        </w:tc>
      </w:tr>
    </w:tbl>
    <w:p w14:paraId="7597DAF2" w14:textId="78D1494F" w:rsidR="00F85D69" w:rsidRPr="00561894" w:rsidRDefault="00F85D69" w:rsidP="00F85D69">
      <w:pPr>
        <w:spacing w:line="192" w:lineRule="atLeast"/>
        <w:rPr>
          <w:rFonts w:cs="Calibri"/>
          <w:b/>
          <w:sz w:val="2"/>
        </w:rPr>
      </w:pPr>
    </w:p>
    <w:p w14:paraId="325EFE5A" w14:textId="566DCA9B" w:rsidR="00212CE8" w:rsidRPr="00D00878" w:rsidRDefault="00AB5100" w:rsidP="00D00878">
      <w:pPr>
        <w:pStyle w:val="Akapitzlist"/>
        <w:numPr>
          <w:ilvl w:val="0"/>
          <w:numId w:val="27"/>
        </w:numPr>
        <w:spacing w:line="192" w:lineRule="atLeast"/>
        <w:rPr>
          <w:rFonts w:cs="Calibri"/>
        </w:rPr>
      </w:pPr>
      <w:r w:rsidRPr="00D00878">
        <w:rPr>
          <w:rFonts w:cs="Calibri"/>
        </w:rPr>
        <w:t xml:space="preserve">Wykonawca oferuje </w:t>
      </w:r>
      <w:r w:rsidR="00503C7B" w:rsidRPr="00D00878">
        <w:rPr>
          <w:rFonts w:cs="Calibri"/>
        </w:rPr>
        <w:t xml:space="preserve">wykonanie </w:t>
      </w:r>
      <w:r w:rsidRPr="00D00878">
        <w:rPr>
          <w:rFonts w:cs="Calibri"/>
        </w:rPr>
        <w:t xml:space="preserve">zamówienia zgodnie z warunkami zawartymi w Specyfikacji Warunków Zamówienia </w:t>
      </w:r>
      <w:r w:rsidR="00503C7B" w:rsidRPr="00D00878">
        <w:rPr>
          <w:rFonts w:cs="Calibri"/>
        </w:rPr>
        <w:t>na następujących warunkach: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84"/>
        <w:gridCol w:w="2202"/>
        <w:gridCol w:w="1628"/>
        <w:gridCol w:w="1375"/>
      </w:tblGrid>
      <w:tr w:rsidR="00AB5100" w:rsidRPr="00561894" w14:paraId="3B0841D1" w14:textId="77777777" w:rsidTr="00B809F6">
        <w:trPr>
          <w:trHeight w:val="1372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000288" w14:textId="77777777" w:rsidR="00AB5100" w:rsidRPr="00561894" w:rsidRDefault="00AB5100" w:rsidP="0090079F">
            <w:pPr>
              <w:spacing w:after="0"/>
              <w:rPr>
                <w:rFonts w:cs="Calibri"/>
                <w:b/>
                <w:bCs/>
              </w:rPr>
            </w:pPr>
            <w:r w:rsidRPr="00561894">
              <w:rPr>
                <w:rFonts w:cs="Calibri"/>
                <w:b/>
                <w:bCs/>
              </w:rPr>
              <w:t xml:space="preserve">CZEŚĆ 1: </w:t>
            </w:r>
            <w:r w:rsidRPr="00561894">
              <w:rPr>
                <w:rFonts w:eastAsia="DejaVuSans-Bold" w:cs="Calibri"/>
                <w:b/>
                <w:bCs/>
              </w:rPr>
              <w:t>Rolowa maszyna drukuj</w:t>
            </w:r>
            <w:r w:rsidRPr="00561894">
              <w:rPr>
                <w:rFonts w:cs="Calibri"/>
                <w:b/>
                <w:bCs/>
              </w:rPr>
              <w:t>ą</w:t>
            </w:r>
            <w:r w:rsidRPr="00561894">
              <w:rPr>
                <w:rFonts w:eastAsia="DejaVuSans-Bold" w:cs="Calibri"/>
                <w:b/>
                <w:bCs/>
              </w:rPr>
              <w:t xml:space="preserve">ca w technologii cyfrowej i </w:t>
            </w:r>
            <w:proofErr w:type="spellStart"/>
            <w:r w:rsidRPr="00561894">
              <w:rPr>
                <w:rFonts w:eastAsia="DejaVuSans-Bold" w:cs="Calibri"/>
                <w:b/>
                <w:bCs/>
              </w:rPr>
              <w:t>fleksograficznej</w:t>
            </w:r>
            <w:proofErr w:type="spellEnd"/>
            <w:r w:rsidRPr="00561894">
              <w:rPr>
                <w:rFonts w:eastAsia="DejaVuSans-Bold" w:cs="Calibri"/>
                <w:b/>
                <w:bCs/>
              </w:rPr>
              <w:t xml:space="preserve"> z wbudowan</w:t>
            </w:r>
            <w:r w:rsidRPr="00561894">
              <w:rPr>
                <w:rFonts w:cs="Calibri"/>
                <w:b/>
                <w:bCs/>
              </w:rPr>
              <w:t>ą</w:t>
            </w:r>
            <w:r w:rsidRPr="00561894">
              <w:rPr>
                <w:rFonts w:eastAsia="DejaVuSans-Bold" w:cs="Calibri"/>
                <w:b/>
                <w:bCs/>
              </w:rPr>
              <w:t xml:space="preserve"> funkcj</w:t>
            </w:r>
            <w:r w:rsidRPr="00561894">
              <w:rPr>
                <w:rFonts w:cs="Calibri"/>
                <w:b/>
                <w:bCs/>
              </w:rPr>
              <w:t>ą</w:t>
            </w:r>
            <w:r w:rsidRPr="00561894">
              <w:rPr>
                <w:rFonts w:eastAsia="DejaVuSans-Bold" w:cs="Calibri"/>
                <w:b/>
                <w:bCs/>
              </w:rPr>
              <w:t xml:space="preserve"> uszlachetniania nadruku</w:t>
            </w:r>
          </w:p>
          <w:p w14:paraId="726E032E" w14:textId="77777777" w:rsidR="00AB5100" w:rsidRPr="00561894" w:rsidRDefault="00AB5100" w:rsidP="0090079F">
            <w:pPr>
              <w:spacing w:after="0"/>
              <w:rPr>
                <w:rFonts w:eastAsia="DejaVuSans-Bold" w:cs="Calibri"/>
                <w:bCs/>
              </w:rPr>
            </w:pPr>
          </w:p>
          <w:p w14:paraId="64CE3353" w14:textId="77777777" w:rsidR="008552B6" w:rsidRPr="008552B6" w:rsidRDefault="008552B6" w:rsidP="008552B6">
            <w:pPr>
              <w:jc w:val="both"/>
              <w:rPr>
                <w:rFonts w:eastAsia="DejaVuSans" w:cs="Calibri"/>
              </w:rPr>
            </w:pPr>
            <w:r w:rsidRPr="008552B6">
              <w:rPr>
                <w:rFonts w:eastAsia="DejaVuSans" w:cs="Calibri"/>
              </w:rPr>
              <w:t>Wymagane minimalne parametry:</w:t>
            </w:r>
          </w:p>
          <w:p w14:paraId="5593E2AC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hAnsi="Calibri" w:cs="Calibri"/>
              </w:rPr>
            </w:pPr>
            <w:r w:rsidRPr="008552B6">
              <w:rPr>
                <w:rFonts w:ascii="Calibri" w:eastAsia="DejaVuSans" w:hAnsi="Calibri" w:cs="Calibri"/>
              </w:rPr>
              <w:t>min. pr</w:t>
            </w:r>
            <w:r w:rsidRPr="008552B6">
              <w:rPr>
                <w:rFonts w:ascii="Calibri" w:eastAsia="Calibri" w:hAnsi="Calibri" w:cs="Calibri"/>
              </w:rPr>
              <w:t>ę</w:t>
            </w:r>
            <w:r w:rsidRPr="008552B6">
              <w:rPr>
                <w:rFonts w:ascii="Calibri" w:eastAsia="DejaVuSans" w:hAnsi="Calibri" w:cs="Calibri"/>
              </w:rPr>
              <w:t>dko</w:t>
            </w:r>
            <w:r w:rsidRPr="008552B6">
              <w:rPr>
                <w:rFonts w:ascii="Calibri" w:eastAsia="Calibri" w:hAnsi="Calibri" w:cs="Calibri"/>
              </w:rPr>
              <w:t>ść</w:t>
            </w:r>
            <w:r w:rsidRPr="008552B6">
              <w:rPr>
                <w:rFonts w:ascii="Calibri" w:eastAsia="DejaVuSans" w:hAnsi="Calibri" w:cs="Calibri"/>
              </w:rPr>
              <w:t xml:space="preserve"> druku: 23,4 m/min,</w:t>
            </w:r>
          </w:p>
          <w:p w14:paraId="256BD36D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>druk: CMYK oraz PANTONE,</w:t>
            </w:r>
          </w:p>
          <w:p w14:paraId="349AC880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>stacja druku cyfrowego (dla druku CMYK),</w:t>
            </w:r>
          </w:p>
          <w:p w14:paraId="310AB06A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hAnsi="Calibri" w:cs="Calibri"/>
              </w:rPr>
            </w:pPr>
            <w:r w:rsidRPr="008552B6">
              <w:rPr>
                <w:rFonts w:ascii="Calibri" w:eastAsia="DejaVuSans" w:hAnsi="Calibri" w:cs="Calibri"/>
              </w:rPr>
              <w:t xml:space="preserve">stacja druku </w:t>
            </w:r>
            <w:proofErr w:type="spellStart"/>
            <w:r w:rsidRPr="008552B6">
              <w:rPr>
                <w:rFonts w:ascii="Calibri" w:eastAsia="DejaVuSans" w:hAnsi="Calibri" w:cs="Calibri"/>
              </w:rPr>
              <w:t>flekso</w:t>
            </w:r>
            <w:proofErr w:type="spellEnd"/>
            <w:r w:rsidRPr="008552B6">
              <w:rPr>
                <w:rFonts w:ascii="Calibri" w:eastAsia="DejaVuSans" w:hAnsi="Calibri" w:cs="Calibri"/>
              </w:rPr>
              <w:t xml:space="preserve"> z ka</w:t>
            </w:r>
            <w:r w:rsidRPr="008552B6">
              <w:rPr>
                <w:rFonts w:ascii="Calibri" w:eastAsia="Calibri" w:hAnsi="Calibri" w:cs="Calibri"/>
              </w:rPr>
              <w:t>ł</w:t>
            </w:r>
            <w:r w:rsidRPr="008552B6">
              <w:rPr>
                <w:rFonts w:ascii="Calibri" w:eastAsia="DejaVuSans" w:hAnsi="Calibri" w:cs="Calibri"/>
              </w:rPr>
              <w:t>amarzem (dla druku PANTONE),</w:t>
            </w:r>
          </w:p>
          <w:p w14:paraId="021EAB27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hAnsi="Calibri" w:cs="Calibri"/>
              </w:rPr>
            </w:pPr>
            <w:r w:rsidRPr="008552B6">
              <w:rPr>
                <w:rFonts w:ascii="Calibri" w:eastAsia="DejaVuSans" w:hAnsi="Calibri" w:cs="Calibri"/>
              </w:rPr>
              <w:t>mo</w:t>
            </w:r>
            <w:r w:rsidRPr="008552B6">
              <w:rPr>
                <w:rFonts w:ascii="Calibri" w:eastAsia="Calibri" w:hAnsi="Calibri" w:cs="Calibri"/>
              </w:rPr>
              <w:t>ż</w:t>
            </w:r>
            <w:r w:rsidRPr="008552B6">
              <w:rPr>
                <w:rFonts w:ascii="Calibri" w:eastAsia="DejaVuSans" w:hAnsi="Calibri" w:cs="Calibri"/>
              </w:rPr>
              <w:t>liwo</w:t>
            </w:r>
            <w:r w:rsidRPr="008552B6">
              <w:rPr>
                <w:rFonts w:ascii="Calibri" w:eastAsia="Calibri" w:hAnsi="Calibri" w:cs="Calibri"/>
              </w:rPr>
              <w:t>ść</w:t>
            </w:r>
            <w:r w:rsidRPr="008552B6">
              <w:rPr>
                <w:rFonts w:ascii="Calibri" w:eastAsia="DejaVuSans" w:hAnsi="Calibri" w:cs="Calibri"/>
              </w:rPr>
              <w:t xml:space="preserve"> druku na następujących materiałach: papier, BOPP, PET oraz PP,</w:t>
            </w:r>
          </w:p>
          <w:p w14:paraId="6D98A612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eastAsia="DejaVuSans" w:hAnsi="Calibri" w:cs="Calibri"/>
              </w:rPr>
            </w:pPr>
            <w:r w:rsidRPr="008552B6">
              <w:rPr>
                <w:rFonts w:ascii="Calibri" w:eastAsia="DejaVuSans" w:hAnsi="Calibri" w:cs="Calibri"/>
              </w:rPr>
              <w:lastRenderedPageBreak/>
              <w:t>min. średnica roli materiału: 762 mm,</w:t>
            </w:r>
          </w:p>
          <w:p w14:paraId="1427F582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hAnsi="Calibri" w:cs="Calibri"/>
              </w:rPr>
            </w:pPr>
            <w:r w:rsidRPr="008552B6">
              <w:rPr>
                <w:rFonts w:ascii="Calibri" w:eastAsia="DejaVuSans" w:hAnsi="Calibri" w:cs="Calibri"/>
              </w:rPr>
              <w:t xml:space="preserve">min. szerokość zadruku: 318 mm druk cyfrowy, 330 mm druk </w:t>
            </w:r>
            <w:proofErr w:type="spellStart"/>
            <w:r w:rsidRPr="008552B6">
              <w:rPr>
                <w:rFonts w:ascii="Calibri" w:eastAsia="DejaVuSans" w:hAnsi="Calibri" w:cs="Calibri"/>
              </w:rPr>
              <w:t>fleksograficzny</w:t>
            </w:r>
            <w:proofErr w:type="spellEnd"/>
            <w:r w:rsidRPr="008552B6">
              <w:rPr>
                <w:rStyle w:val="Odwoanieprzypisudolnego"/>
                <w:rFonts w:ascii="Calibri" w:eastAsia="DejaVuSans" w:hAnsi="Calibri" w:cs="Calibri"/>
              </w:rPr>
              <w:footnoteReference w:id="1"/>
            </w:r>
            <w:r w:rsidRPr="008552B6">
              <w:rPr>
                <w:rFonts w:ascii="Calibri" w:eastAsia="DejaVuSans" w:hAnsi="Calibri" w:cs="Calibri"/>
              </w:rPr>
              <w:t>,</w:t>
            </w:r>
          </w:p>
          <w:p w14:paraId="5C023519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 xml:space="preserve">obligatoryjne </w:t>
            </w:r>
            <w:r w:rsidRPr="008552B6">
              <w:rPr>
                <w:rFonts w:ascii="Calibri" w:eastAsia="DejaVuSans" w:hAnsi="Calibri" w:cs="Calibri"/>
              </w:rPr>
              <w:t xml:space="preserve">dodatkowe funkcje: </w:t>
            </w:r>
          </w:p>
          <w:p w14:paraId="5BBBD4C0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hAnsi="Calibri" w:cs="Calibri"/>
              </w:rPr>
            </w:pPr>
            <w:r w:rsidRPr="008552B6">
              <w:rPr>
                <w:rFonts w:ascii="Calibri" w:eastAsia="DejaVuSans" w:hAnsi="Calibri" w:cs="Calibri"/>
              </w:rPr>
              <w:t>z</w:t>
            </w:r>
            <w:r w:rsidRPr="008552B6">
              <w:rPr>
                <w:rFonts w:ascii="Calibri" w:eastAsia="Calibri" w:hAnsi="Calibri" w:cs="Calibri"/>
              </w:rPr>
              <w:t>ł</w:t>
            </w:r>
            <w:r w:rsidRPr="008552B6">
              <w:rPr>
                <w:rFonts w:ascii="Calibri" w:eastAsia="DejaVuSans" w:hAnsi="Calibri" w:cs="Calibri"/>
              </w:rPr>
              <w:t xml:space="preserve">ocenie na zimno, </w:t>
            </w:r>
          </w:p>
          <w:p w14:paraId="4FDDAD54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hAnsi="Calibri" w:cs="Calibri"/>
              </w:rPr>
            </w:pPr>
            <w:r w:rsidRPr="008552B6">
              <w:rPr>
                <w:rFonts w:ascii="Calibri" w:eastAsia="DejaVuSans" w:hAnsi="Calibri" w:cs="Calibri"/>
              </w:rPr>
              <w:t>laminacja,</w:t>
            </w:r>
          </w:p>
          <w:p w14:paraId="064F58B8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hAnsi="Calibri" w:cs="Calibri"/>
              </w:rPr>
            </w:pPr>
            <w:proofErr w:type="spellStart"/>
            <w:r w:rsidRPr="008552B6">
              <w:rPr>
                <w:rFonts w:ascii="Calibri" w:eastAsia="DejaVuSans" w:hAnsi="Calibri" w:cs="Calibri"/>
              </w:rPr>
              <w:t>semirotacyjna</w:t>
            </w:r>
            <w:proofErr w:type="spellEnd"/>
            <w:r w:rsidRPr="008552B6">
              <w:rPr>
                <w:rFonts w:ascii="Calibri" w:eastAsia="DejaVuSans" w:hAnsi="Calibri" w:cs="Calibri"/>
              </w:rPr>
              <w:t xml:space="preserve"> stacja sztancuj</w:t>
            </w:r>
            <w:r w:rsidRPr="008552B6">
              <w:rPr>
                <w:rFonts w:ascii="Calibri" w:eastAsia="Calibri" w:hAnsi="Calibri" w:cs="Calibri"/>
              </w:rPr>
              <w:t>ą</w:t>
            </w:r>
            <w:r w:rsidRPr="008552B6">
              <w:rPr>
                <w:rFonts w:ascii="Calibri" w:eastAsia="DejaVuSans" w:hAnsi="Calibri" w:cs="Calibri"/>
              </w:rPr>
              <w:t>ca,</w:t>
            </w:r>
          </w:p>
          <w:p w14:paraId="2D0B3F38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jc w:val="both"/>
              <w:textAlignment w:val="baseline"/>
              <w:rPr>
                <w:rFonts w:ascii="Calibri" w:eastAsia="DejaVuSans" w:hAnsi="Calibri" w:cs="Calibri"/>
              </w:rPr>
            </w:pPr>
            <w:r w:rsidRPr="008552B6">
              <w:rPr>
                <w:rFonts w:ascii="Calibri" w:eastAsia="DejaVuSans" w:hAnsi="Calibri" w:cs="Calibri"/>
              </w:rPr>
              <w:t>technologia utwardzania i suszenia: suszenie chłodzonym powietrzem LED UV.</w:t>
            </w:r>
          </w:p>
          <w:p w14:paraId="23851FE9" w14:textId="77777777" w:rsidR="008552B6" w:rsidRPr="008552B6" w:rsidRDefault="008552B6" w:rsidP="008552B6">
            <w:pPr>
              <w:spacing w:before="240"/>
              <w:jc w:val="both"/>
              <w:rPr>
                <w:rFonts w:eastAsia="DejaVuSans" w:cs="Calibri"/>
              </w:rPr>
            </w:pPr>
            <w:r w:rsidRPr="008552B6">
              <w:rPr>
                <w:rFonts w:eastAsia="DejaVuSans" w:cs="Calibri"/>
              </w:rPr>
              <w:t>Dodatkowe warunki realizacji zamówienia:</w:t>
            </w:r>
          </w:p>
          <w:p w14:paraId="4525FBF2" w14:textId="70909717" w:rsidR="008552B6" w:rsidRPr="008552B6" w:rsidRDefault="008552B6" w:rsidP="008552B6">
            <w:pPr>
              <w:pStyle w:val="Akapitzlist"/>
              <w:numPr>
                <w:ilvl w:val="0"/>
                <w:numId w:val="24"/>
              </w:numPr>
              <w:spacing w:before="240"/>
              <w:jc w:val="both"/>
              <w:rPr>
                <w:rFonts w:ascii="Calibri" w:eastAsia="DejaVuSans" w:hAnsi="Calibri" w:cs="Calibri"/>
              </w:rPr>
            </w:pPr>
            <w:r w:rsidRPr="008552B6">
              <w:rPr>
                <w:rFonts w:ascii="Calibri" w:eastAsia="DejaVuSans" w:hAnsi="Calibri" w:cs="Calibri"/>
              </w:rPr>
              <w:t xml:space="preserve">Przedmiotem zamówienia w ramach części 1 jest </w:t>
            </w:r>
            <w:r w:rsidR="008A6AD7">
              <w:rPr>
                <w:rFonts w:ascii="Calibri" w:eastAsia="DejaVuSans" w:hAnsi="Calibri" w:cs="Calibri"/>
              </w:rPr>
              <w:t>jedno</w:t>
            </w:r>
            <w:r w:rsidRPr="008552B6">
              <w:rPr>
                <w:rFonts w:ascii="Calibri" w:eastAsia="DejaVuSans" w:hAnsi="Calibri" w:cs="Calibri"/>
              </w:rPr>
              <w:t xml:space="preserve"> urządzenie, co oznacza, że stacje druku cyfrowego i </w:t>
            </w:r>
            <w:proofErr w:type="spellStart"/>
            <w:r w:rsidRPr="008552B6">
              <w:rPr>
                <w:rFonts w:ascii="Calibri" w:eastAsia="DejaVuSans" w:hAnsi="Calibri" w:cs="Calibri"/>
              </w:rPr>
              <w:t>flesko</w:t>
            </w:r>
            <w:proofErr w:type="spellEnd"/>
            <w:r w:rsidRPr="008552B6">
              <w:rPr>
                <w:rFonts w:ascii="Calibri" w:eastAsia="DejaVuSans" w:hAnsi="Calibri" w:cs="Calibri"/>
              </w:rPr>
              <w:t xml:space="preserve"> będą zamontowane na jednej platformie. Konstrukcja maszyny ma umożliwiać instalację dodatkowej stacji druku </w:t>
            </w:r>
            <w:proofErr w:type="spellStart"/>
            <w:r w:rsidRPr="008552B6">
              <w:rPr>
                <w:rFonts w:ascii="Calibri" w:eastAsia="DejaVuSans" w:hAnsi="Calibri" w:cs="Calibri"/>
              </w:rPr>
              <w:t>fleksograficznego</w:t>
            </w:r>
            <w:proofErr w:type="spellEnd"/>
            <w:r w:rsidRPr="008552B6">
              <w:rPr>
                <w:rFonts w:ascii="Calibri" w:eastAsia="DejaVuSans" w:hAnsi="Calibri" w:cs="Calibri"/>
              </w:rPr>
              <w:t xml:space="preserve"> przed zadrukiem oraz rozbudowę stacji sztancującej do możliwości </w:t>
            </w:r>
            <w:proofErr w:type="spellStart"/>
            <w:r w:rsidRPr="008552B6">
              <w:rPr>
                <w:rFonts w:ascii="Calibri" w:eastAsia="DejaVuSans" w:hAnsi="Calibri" w:cs="Calibri"/>
              </w:rPr>
              <w:t>arkuszowania</w:t>
            </w:r>
            <w:proofErr w:type="spellEnd"/>
            <w:r w:rsidRPr="008552B6">
              <w:rPr>
                <w:rFonts w:ascii="Calibri" w:eastAsia="DejaVuSans" w:hAnsi="Calibri" w:cs="Calibri"/>
              </w:rPr>
              <w:t xml:space="preserve"> bez utraty uprawnień wynikających z gwarancji,</w:t>
            </w:r>
          </w:p>
          <w:p w14:paraId="5D3F45A2" w14:textId="77777777" w:rsidR="008552B6" w:rsidRPr="008552B6" w:rsidRDefault="008552B6" w:rsidP="008552B6">
            <w:pPr>
              <w:pStyle w:val="Akapitzlist"/>
              <w:numPr>
                <w:ilvl w:val="0"/>
                <w:numId w:val="24"/>
              </w:numPr>
              <w:spacing w:before="240"/>
              <w:jc w:val="both"/>
              <w:rPr>
                <w:rFonts w:ascii="Calibri" w:eastAsia="DejaVuSans" w:hAnsi="Calibri" w:cs="Calibri"/>
              </w:rPr>
            </w:pPr>
            <w:r w:rsidRPr="008552B6">
              <w:rPr>
                <w:rFonts w:ascii="Calibri" w:eastAsia="DejaVuSans" w:hAnsi="Calibri" w:cs="Calibri"/>
              </w:rPr>
              <w:t xml:space="preserve">Zamawiający nie dopuszcza maszyn typu offline lub </w:t>
            </w:r>
            <w:proofErr w:type="spellStart"/>
            <w:r w:rsidRPr="008552B6">
              <w:rPr>
                <w:rFonts w:ascii="Calibri" w:eastAsia="DejaVuSans" w:hAnsi="Calibri" w:cs="Calibri"/>
              </w:rPr>
              <w:t>nearline</w:t>
            </w:r>
            <w:proofErr w:type="spellEnd"/>
            <w:r w:rsidRPr="008552B6">
              <w:rPr>
                <w:rFonts w:ascii="Calibri" w:eastAsia="DejaVuSans" w:hAnsi="Calibri" w:cs="Calibri"/>
              </w:rPr>
              <w:t xml:space="preserve">. </w:t>
            </w:r>
          </w:p>
          <w:p w14:paraId="5F5F4612" w14:textId="77777777" w:rsidR="008552B6" w:rsidRPr="008552B6" w:rsidRDefault="008552B6" w:rsidP="008552B6">
            <w:pPr>
              <w:pStyle w:val="Akapitzlist"/>
              <w:numPr>
                <w:ilvl w:val="0"/>
                <w:numId w:val="24"/>
              </w:numPr>
              <w:spacing w:before="240"/>
              <w:jc w:val="both"/>
              <w:rPr>
                <w:rFonts w:ascii="Calibri" w:eastAsia="DejaVuSans" w:hAnsi="Calibri" w:cs="Calibri"/>
              </w:rPr>
            </w:pPr>
            <w:r w:rsidRPr="008552B6">
              <w:rPr>
                <w:rFonts w:ascii="Calibri" w:eastAsia="DejaVuSans" w:hAnsi="Calibri" w:cs="Calibri"/>
              </w:rPr>
              <w:t>Maszyna zostanie podłączona przez Dostawcę do sprzętu komputerowego Zamawiającego znajdującego się w miejscu lokalizacji, Dostawca zapewnia kompatybilność w tym zakresie.</w:t>
            </w:r>
          </w:p>
          <w:p w14:paraId="6232342B" w14:textId="2C3B9EF0" w:rsidR="00AB5100" w:rsidRPr="00561894" w:rsidRDefault="00AB5100" w:rsidP="0090079F">
            <w:pPr>
              <w:spacing w:after="0"/>
              <w:rPr>
                <w:rFonts w:cs="Calibri"/>
                <w:b/>
                <w:bCs/>
              </w:rPr>
            </w:pPr>
          </w:p>
        </w:tc>
      </w:tr>
      <w:tr w:rsidR="00D00878" w:rsidRPr="00561894" w14:paraId="55F87177" w14:textId="77777777" w:rsidTr="00D00878">
        <w:trPr>
          <w:trHeight w:val="1372"/>
        </w:trPr>
        <w:tc>
          <w:tcPr>
            <w:tcW w:w="2547" w:type="dxa"/>
            <w:shd w:val="clear" w:color="auto" w:fill="F2F2F2" w:themeFill="background1" w:themeFillShade="F2"/>
          </w:tcPr>
          <w:p w14:paraId="64BF857A" w14:textId="77777777" w:rsidR="00D00878" w:rsidRPr="0054007D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7087FE" w14:textId="77777777" w:rsidR="00D00878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21DD99D" w14:textId="77777777" w:rsidR="00D00878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323AAB" w14:textId="77777777" w:rsidR="00D00878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019BC5" w14:textId="77777777" w:rsidR="00D00878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30D8A7" w14:textId="77777777" w:rsidR="00D00878" w:rsidRPr="00561894" w:rsidRDefault="00D00878" w:rsidP="00D00878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2EC9A584" w14:textId="70F45369" w:rsidR="00D00878" w:rsidRPr="00561894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(bez VAT)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34FE488" w14:textId="77777777" w:rsidR="00D00878" w:rsidRPr="00561894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Cena brutto</w:t>
            </w:r>
          </w:p>
          <w:p w14:paraId="08DF7533" w14:textId="1AFEF818" w:rsidR="00D00878" w:rsidRPr="00561894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(z VAT)</w:t>
            </w:r>
          </w:p>
        </w:tc>
        <w:tc>
          <w:tcPr>
            <w:tcW w:w="2202" w:type="dxa"/>
            <w:shd w:val="clear" w:color="auto" w:fill="F2F2F2" w:themeFill="background1" w:themeFillShade="F2"/>
          </w:tcPr>
          <w:p w14:paraId="565C381F" w14:textId="77777777" w:rsidR="00D00878" w:rsidRPr="00561894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E1F12D" w14:textId="77777777" w:rsidR="00D00878" w:rsidRPr="00561894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8EE251D" w14:textId="77777777" w:rsidR="00D00878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312943E" w14:textId="77777777" w:rsidR="00D00878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CDC5AC" w14:textId="77777777" w:rsidR="00D00878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3252555" w14:textId="77777777" w:rsidR="00D00878" w:rsidRPr="00561894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Podatek</w:t>
            </w:r>
          </w:p>
          <w:p w14:paraId="17CAF1A0" w14:textId="23162385" w:rsidR="00D00878" w:rsidRPr="00561894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1628" w:type="dxa"/>
            <w:shd w:val="clear" w:color="auto" w:fill="F2F2F2" w:themeFill="background1" w:themeFillShade="F2"/>
          </w:tcPr>
          <w:p w14:paraId="5026E9C7" w14:textId="77777777" w:rsidR="00D00878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FE35D6B" w14:textId="77777777" w:rsidR="00D00878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083C1D0" w14:textId="77777777" w:rsidR="00D00878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FA4446A" w14:textId="79D2138A" w:rsidR="00D00878" w:rsidRPr="00561894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</w:rPr>
              <w:t xml:space="preserve">Oferowany okres gwarancji </w:t>
            </w:r>
            <w:r w:rsidRPr="00561894">
              <w:rPr>
                <w:rFonts w:ascii="Calibri" w:hAnsi="Calibri" w:cs="Calibri"/>
                <w:b/>
                <w:sz w:val="20"/>
                <w:u w:val="single"/>
              </w:rPr>
              <w:t>w miesiącach</w:t>
            </w:r>
            <w:r w:rsidRPr="00561894">
              <w:rPr>
                <w:rFonts w:ascii="Calibri" w:hAnsi="Calibri" w:cs="Calibri"/>
                <w:b/>
                <w:sz w:val="20"/>
              </w:rPr>
              <w:t xml:space="preserve"> (nie mniej niż 12 i nie więcej niż 60 miesięcy)</w:t>
            </w:r>
            <w:r w:rsidR="00C93A11">
              <w:rPr>
                <w:rStyle w:val="Odwoanieprzypisudolnego"/>
                <w:rFonts w:ascii="Calibri" w:hAnsi="Calibri"/>
                <w:b/>
                <w:sz w:val="20"/>
              </w:rPr>
              <w:footnoteReference w:id="2"/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7F6505C0" w14:textId="77777777" w:rsidR="00D00878" w:rsidRPr="00561894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561894">
              <w:rPr>
                <w:rFonts w:ascii="Calibri" w:hAnsi="Calibri" w:cs="Calibri"/>
                <w:b/>
                <w:sz w:val="20"/>
              </w:rPr>
              <w:t>Oferowany maksymalny</w:t>
            </w:r>
          </w:p>
          <w:p w14:paraId="3BE186AD" w14:textId="5BC50378" w:rsidR="00D00878" w:rsidRPr="00561894" w:rsidRDefault="00D00878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561894">
              <w:rPr>
                <w:rFonts w:ascii="Calibri" w:hAnsi="Calibri" w:cs="Calibri"/>
                <w:b/>
                <w:sz w:val="20"/>
              </w:rPr>
              <w:t>czas pierwszej reakcji na zgłoszenie wady</w:t>
            </w:r>
            <w:r>
              <w:rPr>
                <w:rFonts w:ascii="Calibri" w:hAnsi="Calibri" w:cs="Calibri"/>
                <w:b/>
                <w:sz w:val="20"/>
              </w:rPr>
              <w:t>/usterki</w:t>
            </w:r>
            <w:r w:rsidRPr="00561894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561894">
              <w:rPr>
                <w:rFonts w:ascii="Calibri" w:hAnsi="Calibri" w:cs="Calibri"/>
                <w:b/>
                <w:sz w:val="20"/>
                <w:u w:val="single"/>
              </w:rPr>
              <w:t>w godzinach</w:t>
            </w:r>
            <w:r w:rsidRPr="00561894">
              <w:rPr>
                <w:rFonts w:ascii="Calibri" w:hAnsi="Calibri" w:cs="Calibri"/>
                <w:b/>
                <w:sz w:val="20"/>
              </w:rPr>
              <w:t xml:space="preserve"> (nie dłuższy niż 24 godziny w dni robocze)</w:t>
            </w:r>
          </w:p>
        </w:tc>
      </w:tr>
      <w:tr w:rsidR="00D00878" w:rsidRPr="00561894" w14:paraId="7FB20425" w14:textId="77777777" w:rsidTr="00D00878">
        <w:trPr>
          <w:trHeight w:val="1694"/>
        </w:trPr>
        <w:tc>
          <w:tcPr>
            <w:tcW w:w="2547" w:type="dxa"/>
            <w:shd w:val="clear" w:color="auto" w:fill="auto"/>
          </w:tcPr>
          <w:p w14:paraId="3D8A51C3" w14:textId="77777777" w:rsidR="00D00878" w:rsidRPr="00561894" w:rsidRDefault="00D00878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E6F8A51" w14:textId="77777777" w:rsidR="00D00878" w:rsidRPr="00561894" w:rsidRDefault="00D00878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02" w:type="dxa"/>
            <w:shd w:val="clear" w:color="auto" w:fill="auto"/>
          </w:tcPr>
          <w:p w14:paraId="181A3585" w14:textId="77777777" w:rsidR="00D00878" w:rsidRPr="00561894" w:rsidRDefault="00D00878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4083FEF7" w14:textId="77777777" w:rsidR="00D00878" w:rsidRPr="00561894" w:rsidRDefault="00D00878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14:paraId="22D926CB" w14:textId="77777777" w:rsidR="00D00878" w:rsidRPr="00561894" w:rsidRDefault="00D00878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B560DCE" w14:textId="58A6F1AE" w:rsidR="00AB5100" w:rsidRDefault="00AB5100" w:rsidP="00AB5100">
      <w:pPr>
        <w:spacing w:line="192" w:lineRule="atLeast"/>
        <w:rPr>
          <w:rFonts w:cs="Calibri"/>
        </w:rPr>
      </w:pPr>
    </w:p>
    <w:p w14:paraId="32EE5BD0" w14:textId="2BAA5B79" w:rsidR="00C93A11" w:rsidRDefault="00C93A11" w:rsidP="00C93A11">
      <w:pPr>
        <w:spacing w:line="192" w:lineRule="atLeast"/>
        <w:rPr>
          <w:rFonts w:asciiTheme="minorHAnsi" w:hAnsiTheme="minorHAnsi" w:cstheme="minorHAnsi"/>
          <w:color w:val="000000" w:themeColor="text1"/>
        </w:rPr>
      </w:pPr>
      <w:r>
        <w:rPr>
          <w:rFonts w:cs="Calibri"/>
        </w:rPr>
        <w:t>Czy Wykonawca załącz</w:t>
      </w:r>
      <w:r w:rsidR="00160B72">
        <w:rPr>
          <w:rFonts w:cs="Calibri"/>
        </w:rPr>
        <w:t>a</w:t>
      </w:r>
      <w:r>
        <w:rPr>
          <w:rFonts w:cs="Calibri"/>
        </w:rPr>
        <w:t xml:space="preserve"> </w:t>
      </w:r>
      <w:r w:rsidR="00160B72">
        <w:rPr>
          <w:rFonts w:cs="Calibri"/>
        </w:rPr>
        <w:t>do oferty</w:t>
      </w:r>
      <w:r>
        <w:rPr>
          <w:rFonts w:cs="Calibri"/>
        </w:rPr>
        <w:t xml:space="preserve"> </w:t>
      </w:r>
      <w:r w:rsidR="00D00878">
        <w:rPr>
          <w:rFonts w:asciiTheme="minorHAnsi" w:hAnsiTheme="minorHAnsi" w:cstheme="minorHAnsi"/>
          <w:color w:val="000000" w:themeColor="text1"/>
        </w:rPr>
        <w:t xml:space="preserve">katalog/kartę/opis </w:t>
      </w:r>
      <w:r>
        <w:rPr>
          <w:rFonts w:asciiTheme="minorHAnsi" w:hAnsiTheme="minorHAnsi" w:cstheme="minorHAnsi"/>
          <w:color w:val="000000" w:themeColor="text1"/>
        </w:rPr>
        <w:t xml:space="preserve">oferowanego urządzenia? </w:t>
      </w:r>
    </w:p>
    <w:p w14:paraId="1F5F924A" w14:textId="1286CF7C" w:rsidR="00C93A11" w:rsidRDefault="00C93A11" w:rsidP="00C93A11">
      <w:pPr>
        <w:spacing w:line="192" w:lineRule="atLeast"/>
        <w:rPr>
          <w:rFonts w:asciiTheme="minorHAnsi" w:hAnsiTheme="minorHAnsi" w:cstheme="minorHAnsi"/>
          <w:color w:val="000000" w:themeColor="text1"/>
        </w:rPr>
      </w:pPr>
      <w:proofErr w:type="gramStart"/>
      <w:r w:rsidRPr="00C93A11">
        <w:rPr>
          <w:rFonts w:asciiTheme="minorHAnsi" w:hAnsiTheme="minorHAnsi" w:cstheme="minorHAnsi"/>
          <w:color w:val="000000" w:themeColor="text1"/>
          <w:highlight w:val="yellow"/>
        </w:rPr>
        <w:t>[ ]</w:t>
      </w:r>
      <w:proofErr w:type="gramEnd"/>
      <w:r w:rsidRPr="00C93A11">
        <w:rPr>
          <w:rFonts w:asciiTheme="minorHAnsi" w:hAnsiTheme="minorHAnsi" w:cstheme="minorHAnsi"/>
          <w:color w:val="000000" w:themeColor="text1"/>
          <w:highlight w:val="yellow"/>
        </w:rPr>
        <w:t xml:space="preserve"> TAK [ ] NIE</w:t>
      </w:r>
      <w:r>
        <w:rPr>
          <w:rFonts w:asciiTheme="minorHAnsi" w:hAnsiTheme="minorHAnsi" w:cstheme="minorHAnsi"/>
          <w:color w:val="000000" w:themeColor="text1"/>
        </w:rPr>
        <w:t>*</w:t>
      </w:r>
    </w:p>
    <w:p w14:paraId="5F889C42" w14:textId="58D28C15" w:rsidR="00D00878" w:rsidRPr="00C93A11" w:rsidRDefault="00C93A11" w:rsidP="00C93A11">
      <w:pPr>
        <w:spacing w:line="192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*W przypadku zaznaczenia odpowiedzi „NIE” w tym miejscu należy </w:t>
      </w:r>
      <w:r w:rsidR="00D00878" w:rsidRPr="0056684C">
        <w:rPr>
          <w:rFonts w:asciiTheme="minorHAnsi" w:hAnsiTheme="minorHAnsi" w:cstheme="minorHAnsi"/>
          <w:color w:val="000000" w:themeColor="text1"/>
        </w:rPr>
        <w:t>podać markę/nazwę producenta oraz numer katalogowy oferowanego urządzenia</w:t>
      </w:r>
      <w:r w:rsidR="00D00878">
        <w:rPr>
          <w:rFonts w:asciiTheme="minorHAnsi" w:hAnsiTheme="minorHAnsi" w:cstheme="minorHAnsi"/>
          <w:color w:val="000000" w:themeColor="text1"/>
        </w:rPr>
        <w:t xml:space="preserve"> (jeżeli istnieje) </w:t>
      </w:r>
      <w:r w:rsidR="00D00878" w:rsidRPr="0056684C">
        <w:rPr>
          <w:rFonts w:asciiTheme="minorHAnsi" w:hAnsiTheme="minorHAnsi" w:cstheme="minorHAnsi"/>
          <w:color w:val="000000" w:themeColor="text1"/>
        </w:rPr>
        <w:t xml:space="preserve">lub inne oznaczenie, które je identyfikuje w sposób </w:t>
      </w:r>
      <w:r w:rsidR="00D00878" w:rsidRPr="0056684C">
        <w:rPr>
          <w:rFonts w:asciiTheme="minorHAnsi" w:hAnsiTheme="minorHAnsi" w:cstheme="minorHAnsi"/>
          <w:color w:val="000000" w:themeColor="text1"/>
        </w:rPr>
        <w:lastRenderedPageBreak/>
        <w:t>jednoznaczny i niebudzący wątpliwości</w:t>
      </w:r>
      <w:r w:rsidR="00D00878">
        <w:rPr>
          <w:rFonts w:asciiTheme="minorHAnsi" w:hAnsiTheme="minorHAnsi" w:cstheme="minorHAnsi"/>
          <w:color w:val="000000" w:themeColor="text1"/>
        </w:rPr>
        <w:t xml:space="preserve"> oraz umożliwia </w:t>
      </w:r>
      <w:proofErr w:type="gramStart"/>
      <w:r w:rsidR="00D00878">
        <w:rPr>
          <w:rFonts w:asciiTheme="minorHAnsi" w:hAnsiTheme="minorHAnsi" w:cstheme="minorHAnsi"/>
          <w:color w:val="000000" w:themeColor="text1"/>
        </w:rPr>
        <w:t>weryfikację,</w:t>
      </w:r>
      <w:proofErr w:type="gramEnd"/>
      <w:r w:rsidR="00D00878">
        <w:rPr>
          <w:rFonts w:asciiTheme="minorHAnsi" w:hAnsiTheme="minorHAnsi" w:cstheme="minorHAnsi"/>
          <w:color w:val="000000" w:themeColor="text1"/>
        </w:rPr>
        <w:t xml:space="preserve"> czy urządzenie spełnia wymagania określone w SWZ</w:t>
      </w:r>
      <w:r>
        <w:rPr>
          <w:rFonts w:asciiTheme="minorHAnsi" w:hAnsiTheme="minorHAnsi" w:cstheme="minorHAnsi"/>
          <w:color w:val="000000" w:themeColor="text1"/>
        </w:rPr>
        <w:t>: __________</w:t>
      </w:r>
      <w:r w:rsidR="00D00878">
        <w:rPr>
          <w:rFonts w:asciiTheme="minorHAnsi" w:hAnsiTheme="minorHAnsi" w:cstheme="minorHAnsi"/>
          <w:color w:val="000000" w:themeColor="text1"/>
        </w:rPr>
        <w:t xml:space="preserve"> </w:t>
      </w:r>
    </w:p>
    <w:p w14:paraId="4DB7A35F" w14:textId="19035466" w:rsidR="00D00878" w:rsidRDefault="00D00878" w:rsidP="00AB5100">
      <w:pPr>
        <w:spacing w:line="192" w:lineRule="atLeast"/>
        <w:rPr>
          <w:rFonts w:cs="Calibri"/>
        </w:rPr>
      </w:pPr>
    </w:p>
    <w:p w14:paraId="2FC97B36" w14:textId="77777777" w:rsidR="00D00878" w:rsidRPr="00561894" w:rsidRDefault="00D00878" w:rsidP="00AB5100">
      <w:pPr>
        <w:spacing w:line="192" w:lineRule="atLeast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701"/>
        <w:gridCol w:w="1944"/>
      </w:tblGrid>
      <w:tr w:rsidR="00AB5100" w:rsidRPr="00561894" w14:paraId="585798A0" w14:textId="77777777" w:rsidTr="00B809F6">
        <w:trPr>
          <w:trHeight w:val="1372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5C762B" w14:textId="77777777" w:rsidR="00AB5100" w:rsidRPr="00561894" w:rsidRDefault="00AB5100" w:rsidP="0090079F">
            <w:pPr>
              <w:spacing w:after="0"/>
              <w:rPr>
                <w:rFonts w:cs="Calibri"/>
                <w:b/>
                <w:bCs/>
              </w:rPr>
            </w:pPr>
            <w:r w:rsidRPr="00561894">
              <w:rPr>
                <w:rFonts w:cs="Calibri"/>
                <w:b/>
                <w:bCs/>
              </w:rPr>
              <w:t>CZĘŚĆ 2: Przewijarka stołowa do etykiet</w:t>
            </w:r>
          </w:p>
          <w:p w14:paraId="792E43D5" w14:textId="77777777" w:rsidR="00AB5100" w:rsidRPr="00561894" w:rsidRDefault="00AB5100" w:rsidP="0090079F">
            <w:pPr>
              <w:spacing w:after="0"/>
              <w:rPr>
                <w:rFonts w:cs="Calibri"/>
                <w:bCs/>
              </w:rPr>
            </w:pPr>
          </w:p>
          <w:p w14:paraId="7EED3803" w14:textId="77777777" w:rsidR="00AB5100" w:rsidRPr="008552B6" w:rsidRDefault="00AB5100" w:rsidP="0090079F">
            <w:pPr>
              <w:spacing w:after="0"/>
              <w:rPr>
                <w:rFonts w:cs="Calibri"/>
              </w:rPr>
            </w:pPr>
            <w:r w:rsidRPr="008552B6">
              <w:rPr>
                <w:rFonts w:eastAsia="DejaVuSans-Bold" w:cs="Calibri"/>
                <w:bCs/>
              </w:rPr>
              <w:t>Wymagane minimalne parametry:</w:t>
            </w:r>
          </w:p>
          <w:p w14:paraId="5EC126B4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textAlignment w:val="baseline"/>
              <w:rPr>
                <w:rFonts w:ascii="Calibri" w:eastAsia="DejaVuSans-Bold" w:hAnsi="Calibri" w:cs="Calibri"/>
                <w:bCs/>
              </w:rPr>
            </w:pPr>
            <w:r w:rsidRPr="008552B6">
              <w:rPr>
                <w:rFonts w:ascii="Calibri" w:eastAsia="DejaVuSans-Bold" w:hAnsi="Calibri" w:cs="Calibri"/>
                <w:bCs/>
              </w:rPr>
              <w:t>min. szerokość wstęgi: 250 mm,</w:t>
            </w:r>
          </w:p>
          <w:p w14:paraId="32F6A248" w14:textId="77777777" w:rsidR="008552B6" w:rsidRPr="008552B6" w:rsidRDefault="008552B6" w:rsidP="008552B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>odwijanie i nawijanie:</w:t>
            </w:r>
          </w:p>
          <w:p w14:paraId="3ABC644C" w14:textId="77777777" w:rsidR="008552B6" w:rsidRPr="008552B6" w:rsidRDefault="008552B6" w:rsidP="008552B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spacing w:after="0"/>
              <w:contextualSpacing w:val="0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>ilość trzpieni: min. 2 szt.,</w:t>
            </w:r>
          </w:p>
          <w:p w14:paraId="68607DAA" w14:textId="77777777" w:rsidR="008552B6" w:rsidRPr="008552B6" w:rsidRDefault="008552B6" w:rsidP="008552B6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spacing w:after="0"/>
              <w:contextualSpacing w:val="0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 xml:space="preserve">średnica roli: min. 2x440 mm, </w:t>
            </w:r>
          </w:p>
          <w:p w14:paraId="58C1DC97" w14:textId="77777777" w:rsidR="008552B6" w:rsidRPr="008552B6" w:rsidRDefault="008552B6" w:rsidP="008552B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>przewijanie dwukierunkowe,</w:t>
            </w:r>
          </w:p>
          <w:p w14:paraId="20387409" w14:textId="77777777" w:rsidR="008552B6" w:rsidRPr="008552B6" w:rsidRDefault="008552B6" w:rsidP="008552B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>prędkość: nie mniejsza niż 150 m/min,</w:t>
            </w:r>
          </w:p>
          <w:p w14:paraId="30C83551" w14:textId="77777777" w:rsidR="008552B6" w:rsidRPr="008552B6" w:rsidRDefault="008552B6" w:rsidP="008552B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spacing w:after="0"/>
              <w:contextualSpacing w:val="0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>obligatoryjne wyposażenie dodatkowe:</w:t>
            </w:r>
          </w:p>
          <w:p w14:paraId="0BB2392C" w14:textId="77777777" w:rsidR="008552B6" w:rsidRPr="008552B6" w:rsidRDefault="008552B6" w:rsidP="008552B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spacing w:after="0"/>
              <w:contextualSpacing w:val="0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>trzpień pneumatycznie rozprężny,</w:t>
            </w:r>
          </w:p>
          <w:p w14:paraId="4F48112B" w14:textId="77777777" w:rsidR="008552B6" w:rsidRPr="008552B6" w:rsidRDefault="008552B6" w:rsidP="008552B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spacing w:after="0"/>
              <w:contextualSpacing w:val="0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>stacja noży żyletkowych (noże żyletkowe w komplecie),</w:t>
            </w:r>
          </w:p>
          <w:p w14:paraId="1AC783B4" w14:textId="77777777" w:rsidR="008552B6" w:rsidRPr="008552B6" w:rsidRDefault="008552B6" w:rsidP="008552B6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spacing w:after="0"/>
              <w:contextualSpacing w:val="0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>system kontroli brakującej etykiety,</w:t>
            </w:r>
          </w:p>
          <w:p w14:paraId="73144523" w14:textId="77777777" w:rsidR="008552B6" w:rsidRPr="008552B6" w:rsidRDefault="008552B6" w:rsidP="008552B6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spacing w:after="0"/>
              <w:contextualSpacing w:val="0"/>
              <w:textAlignment w:val="baseline"/>
              <w:rPr>
                <w:rFonts w:ascii="Calibri" w:hAnsi="Calibri" w:cs="Calibri"/>
              </w:rPr>
            </w:pPr>
            <w:r w:rsidRPr="008552B6">
              <w:rPr>
                <w:rFonts w:ascii="Calibri" w:hAnsi="Calibri" w:cs="Calibri"/>
              </w:rPr>
              <w:t>czujnik do etykiet transparentnych.</w:t>
            </w:r>
          </w:p>
          <w:p w14:paraId="6BAD4B1F" w14:textId="77777777" w:rsidR="008552B6" w:rsidRPr="008552B6" w:rsidRDefault="008552B6" w:rsidP="008552B6">
            <w:pPr>
              <w:spacing w:before="240"/>
              <w:jc w:val="both"/>
              <w:rPr>
                <w:rFonts w:eastAsia="DejaVuSans-Bold" w:cs="Calibri"/>
                <w:bCs/>
              </w:rPr>
            </w:pPr>
            <w:r w:rsidRPr="008552B6">
              <w:rPr>
                <w:rFonts w:eastAsia="DejaVuSans-Bold" w:cs="Calibri"/>
                <w:bCs/>
              </w:rPr>
              <w:t>Dodatkowe warunki realizacji zamówienia:</w:t>
            </w:r>
          </w:p>
          <w:p w14:paraId="7227C464" w14:textId="77777777" w:rsidR="008552B6" w:rsidRPr="008552B6" w:rsidRDefault="008552B6" w:rsidP="008552B6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Calibri" w:eastAsia="DejaVuSans-Bold" w:hAnsi="Calibri" w:cs="Calibri"/>
                <w:bCs/>
              </w:rPr>
            </w:pPr>
            <w:r w:rsidRPr="008552B6">
              <w:rPr>
                <w:rFonts w:ascii="Calibri" w:eastAsia="DejaVuSans-Bold" w:hAnsi="Calibri" w:cs="Calibri"/>
                <w:bCs/>
              </w:rPr>
              <w:t>Menu/wyświetlacz z obsługą w języku polskim,</w:t>
            </w:r>
          </w:p>
          <w:p w14:paraId="7AA63253" w14:textId="77777777" w:rsidR="008552B6" w:rsidRPr="008552B6" w:rsidRDefault="008552B6" w:rsidP="008552B6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Calibri" w:eastAsia="DejaVuSans-Bold" w:hAnsi="Calibri" w:cs="Calibri"/>
                <w:bCs/>
              </w:rPr>
            </w:pPr>
            <w:r w:rsidRPr="008552B6">
              <w:rPr>
                <w:rFonts w:ascii="Calibri" w:eastAsia="DejaVuSans-Bold" w:hAnsi="Calibri" w:cs="Calibri"/>
                <w:bCs/>
              </w:rPr>
              <w:t>Stacja noży użytkowych obejmuje noże standardowe – ogólnodostępne, z możliwością stosowania zamienników.</w:t>
            </w:r>
          </w:p>
          <w:p w14:paraId="2A27EA63" w14:textId="22909C66" w:rsidR="00AB5100" w:rsidRPr="00561894" w:rsidRDefault="00AB5100" w:rsidP="0090079F">
            <w:pPr>
              <w:spacing w:after="0"/>
              <w:rPr>
                <w:rFonts w:cs="Calibri"/>
                <w:b/>
                <w:bCs/>
              </w:rPr>
            </w:pPr>
          </w:p>
        </w:tc>
      </w:tr>
      <w:tr w:rsidR="00C93A11" w:rsidRPr="00561894" w14:paraId="18BEF5AE" w14:textId="77777777" w:rsidTr="00C93A11">
        <w:trPr>
          <w:trHeight w:val="1372"/>
        </w:trPr>
        <w:tc>
          <w:tcPr>
            <w:tcW w:w="2122" w:type="dxa"/>
            <w:shd w:val="clear" w:color="auto" w:fill="F2F2F2" w:themeFill="background1" w:themeFillShade="F2"/>
          </w:tcPr>
          <w:p w14:paraId="23D2CD8B" w14:textId="77777777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92422D6" w14:textId="77777777" w:rsidR="00C93A11" w:rsidRDefault="00C93A11" w:rsidP="0054007D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A5967AD" w14:textId="77777777" w:rsidR="00C93A11" w:rsidRDefault="00C93A11" w:rsidP="0054007D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2EB1BF5" w14:textId="77777777" w:rsidR="00C93A11" w:rsidRDefault="00C93A11" w:rsidP="0054007D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09C641D" w14:textId="77777777" w:rsidR="00C93A11" w:rsidRDefault="00C93A11" w:rsidP="0054007D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EB758A" w14:textId="77777777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461BADE5" w14:textId="3408DAD1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(bez VAT)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E4A0BB" w14:textId="77777777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Cena brutto</w:t>
            </w:r>
          </w:p>
          <w:p w14:paraId="2EEB083A" w14:textId="0AF6F390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(z VAT)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87D2128" w14:textId="77777777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6DD96C" w14:textId="77777777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83AA834" w14:textId="77777777" w:rsidR="00C93A11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D538D8F" w14:textId="77777777" w:rsidR="00C93A11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96A8968" w14:textId="77777777" w:rsidR="00C93A11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262855" w14:textId="77777777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Podatek</w:t>
            </w:r>
          </w:p>
          <w:p w14:paraId="47341B1C" w14:textId="1DE61EA5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9321974" w14:textId="77777777" w:rsidR="00C93A11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220744FE" w14:textId="77777777" w:rsidR="00C93A11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0BEE938D" w14:textId="77777777" w:rsidR="00C93A11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3500EDE5" w14:textId="41B7957C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</w:rPr>
              <w:t xml:space="preserve">Oferowany okres gwarancji </w:t>
            </w:r>
            <w:r w:rsidRPr="00561894">
              <w:rPr>
                <w:rFonts w:ascii="Calibri" w:hAnsi="Calibri" w:cs="Calibri"/>
                <w:b/>
                <w:sz w:val="20"/>
                <w:u w:val="single"/>
              </w:rPr>
              <w:t>w miesiącach</w:t>
            </w:r>
            <w:r w:rsidRPr="00561894">
              <w:rPr>
                <w:rFonts w:ascii="Calibri" w:hAnsi="Calibri" w:cs="Calibri"/>
                <w:b/>
                <w:sz w:val="20"/>
              </w:rPr>
              <w:t xml:space="preserve"> (nie mniej niż 12 i nie więcej niż 60 miesięcy)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3"/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41B7562E" w14:textId="77777777" w:rsidR="00C93A11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EEAF83B" w14:textId="77777777" w:rsidR="00C93A11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5A3BCD93" w14:textId="317209B3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561894">
              <w:rPr>
                <w:rFonts w:ascii="Calibri" w:hAnsi="Calibri" w:cs="Calibri"/>
                <w:b/>
                <w:sz w:val="20"/>
              </w:rPr>
              <w:t>Oferowany maksymalny</w:t>
            </w:r>
          </w:p>
          <w:p w14:paraId="58E082F5" w14:textId="77777777" w:rsidR="00C93A11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561894">
              <w:rPr>
                <w:rFonts w:ascii="Calibri" w:hAnsi="Calibri" w:cs="Calibri"/>
                <w:b/>
                <w:sz w:val="20"/>
              </w:rPr>
              <w:t xml:space="preserve">czas pierwszej reakcji na zgłoszenie wady </w:t>
            </w:r>
            <w:r w:rsidRPr="00561894">
              <w:rPr>
                <w:rFonts w:ascii="Calibri" w:hAnsi="Calibri" w:cs="Calibri"/>
                <w:b/>
                <w:sz w:val="20"/>
                <w:u w:val="single"/>
              </w:rPr>
              <w:t>w godzinach</w:t>
            </w:r>
            <w:r w:rsidRPr="00561894">
              <w:rPr>
                <w:rFonts w:ascii="Calibri" w:hAnsi="Calibri" w:cs="Calibri"/>
                <w:b/>
                <w:sz w:val="20"/>
              </w:rPr>
              <w:t xml:space="preserve"> (nie dłuższy niż 24 godziny w dni robocze)</w:t>
            </w:r>
          </w:p>
          <w:p w14:paraId="7FB3332B" w14:textId="1741F855" w:rsidR="00C93A11" w:rsidRPr="00561894" w:rsidRDefault="00C93A11" w:rsidP="00561894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C93A11" w:rsidRPr="00561894" w14:paraId="32B2654D" w14:textId="77777777" w:rsidTr="00C93A11">
        <w:trPr>
          <w:trHeight w:val="1694"/>
        </w:trPr>
        <w:tc>
          <w:tcPr>
            <w:tcW w:w="2122" w:type="dxa"/>
            <w:shd w:val="clear" w:color="auto" w:fill="auto"/>
          </w:tcPr>
          <w:p w14:paraId="6E5C3201" w14:textId="77777777" w:rsidR="00C93A11" w:rsidRPr="00561894" w:rsidRDefault="00C93A11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1F73118" w14:textId="77777777" w:rsidR="00C93A11" w:rsidRPr="00561894" w:rsidRDefault="00C93A11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32352BD" w14:textId="77777777" w:rsidR="00C93A11" w:rsidRPr="00561894" w:rsidRDefault="00C93A11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2A0183" w14:textId="77777777" w:rsidR="00C93A11" w:rsidRPr="00561894" w:rsidRDefault="00C93A11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14:paraId="2F88EB2A" w14:textId="77777777" w:rsidR="00C93A11" w:rsidRPr="00561894" w:rsidRDefault="00C93A11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01FB870" w14:textId="13769E4F" w:rsidR="00AB5100" w:rsidRDefault="00AB5100" w:rsidP="00AB5100">
      <w:pPr>
        <w:spacing w:line="192" w:lineRule="atLeast"/>
        <w:rPr>
          <w:rFonts w:cs="Calibri"/>
        </w:rPr>
      </w:pPr>
    </w:p>
    <w:p w14:paraId="00B63043" w14:textId="77777777" w:rsidR="00160B72" w:rsidRDefault="00160B72" w:rsidP="00160B72">
      <w:pPr>
        <w:spacing w:line="192" w:lineRule="atLeast"/>
        <w:rPr>
          <w:rFonts w:asciiTheme="minorHAnsi" w:hAnsiTheme="minorHAnsi" w:cstheme="minorHAnsi"/>
          <w:color w:val="000000" w:themeColor="text1"/>
        </w:rPr>
      </w:pPr>
      <w:r>
        <w:rPr>
          <w:rFonts w:cs="Calibri"/>
        </w:rPr>
        <w:lastRenderedPageBreak/>
        <w:t xml:space="preserve">Czy Wykonawca załącza do oferty </w:t>
      </w:r>
      <w:r>
        <w:rPr>
          <w:rFonts w:asciiTheme="minorHAnsi" w:hAnsiTheme="minorHAnsi" w:cstheme="minorHAnsi"/>
          <w:color w:val="000000" w:themeColor="text1"/>
        </w:rPr>
        <w:t xml:space="preserve">katalog/kartę/opis oferowanego urządzenia? </w:t>
      </w:r>
    </w:p>
    <w:p w14:paraId="33F47068" w14:textId="05FB3E04" w:rsidR="00C93A11" w:rsidRDefault="00C93A11" w:rsidP="00C93A11">
      <w:pPr>
        <w:spacing w:line="192" w:lineRule="atLeast"/>
        <w:rPr>
          <w:rFonts w:asciiTheme="minorHAnsi" w:hAnsiTheme="minorHAnsi" w:cstheme="minorHAnsi"/>
          <w:color w:val="000000" w:themeColor="text1"/>
        </w:rPr>
      </w:pPr>
      <w:proofErr w:type="gramStart"/>
      <w:r w:rsidRPr="00C93A11">
        <w:rPr>
          <w:rFonts w:asciiTheme="minorHAnsi" w:hAnsiTheme="minorHAnsi" w:cstheme="minorHAnsi"/>
          <w:color w:val="000000" w:themeColor="text1"/>
          <w:highlight w:val="yellow"/>
        </w:rPr>
        <w:t>[ ]</w:t>
      </w:r>
      <w:proofErr w:type="gramEnd"/>
      <w:r w:rsidRPr="00C93A11">
        <w:rPr>
          <w:rFonts w:asciiTheme="minorHAnsi" w:hAnsiTheme="minorHAnsi" w:cstheme="minorHAnsi"/>
          <w:color w:val="000000" w:themeColor="text1"/>
          <w:highlight w:val="yellow"/>
        </w:rPr>
        <w:t xml:space="preserve"> TAK [ ] NIE</w:t>
      </w:r>
      <w:r>
        <w:rPr>
          <w:rFonts w:asciiTheme="minorHAnsi" w:hAnsiTheme="minorHAnsi" w:cstheme="minorHAnsi"/>
          <w:color w:val="000000" w:themeColor="text1"/>
        </w:rPr>
        <w:t>*</w:t>
      </w:r>
    </w:p>
    <w:p w14:paraId="61E20332" w14:textId="77777777" w:rsidR="00C93A11" w:rsidRDefault="00C93A11" w:rsidP="00C93A11">
      <w:pPr>
        <w:spacing w:line="192" w:lineRule="atLeast"/>
        <w:jc w:val="both"/>
        <w:rPr>
          <w:rFonts w:asciiTheme="minorHAnsi" w:hAnsiTheme="minorHAnsi" w:cstheme="minorHAnsi"/>
          <w:color w:val="000000" w:themeColor="text1"/>
        </w:rPr>
      </w:pPr>
    </w:p>
    <w:p w14:paraId="4389114F" w14:textId="757433FC" w:rsidR="00C93A11" w:rsidRPr="00C93A11" w:rsidRDefault="00C93A11" w:rsidP="00C93A11">
      <w:pPr>
        <w:spacing w:line="192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*W przypadku zaznaczenia odpowiedzi „NIE” w tym miejscu należy </w:t>
      </w:r>
      <w:r w:rsidRPr="0056684C">
        <w:rPr>
          <w:rFonts w:asciiTheme="minorHAnsi" w:hAnsiTheme="minorHAnsi" w:cstheme="minorHAnsi"/>
          <w:color w:val="000000" w:themeColor="text1"/>
        </w:rPr>
        <w:t>podać markę/nazwę producenta oraz numer katalogowy oferowanego urządzenia</w:t>
      </w:r>
      <w:r>
        <w:rPr>
          <w:rFonts w:asciiTheme="minorHAnsi" w:hAnsiTheme="minorHAnsi" w:cstheme="minorHAnsi"/>
          <w:color w:val="000000" w:themeColor="text1"/>
        </w:rPr>
        <w:t xml:space="preserve"> (jeżeli istnieje) </w:t>
      </w:r>
      <w:r w:rsidRPr="0056684C">
        <w:rPr>
          <w:rFonts w:asciiTheme="minorHAnsi" w:hAnsiTheme="minorHAnsi" w:cstheme="minorHAnsi"/>
          <w:color w:val="000000" w:themeColor="text1"/>
        </w:rPr>
        <w:t>lub inne oznaczenie, które je identyfikuje w sposób jednoznaczny i niebudzący wątpliwości</w:t>
      </w:r>
      <w:r>
        <w:rPr>
          <w:rFonts w:asciiTheme="minorHAnsi" w:hAnsiTheme="minorHAnsi" w:cstheme="minorHAnsi"/>
          <w:color w:val="000000" w:themeColor="text1"/>
        </w:rPr>
        <w:t xml:space="preserve"> oraz umożliwia </w:t>
      </w:r>
      <w:proofErr w:type="gramStart"/>
      <w:r>
        <w:rPr>
          <w:rFonts w:asciiTheme="minorHAnsi" w:hAnsiTheme="minorHAnsi" w:cstheme="minorHAnsi"/>
          <w:color w:val="000000" w:themeColor="text1"/>
        </w:rPr>
        <w:t>weryfikację,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czy urządzenie spełnia wymagania określone w SWZ: __________ </w:t>
      </w:r>
    </w:p>
    <w:p w14:paraId="48A406A7" w14:textId="77777777" w:rsidR="00C93A11" w:rsidRPr="00561894" w:rsidRDefault="00C93A11" w:rsidP="00AB5100">
      <w:pPr>
        <w:spacing w:line="192" w:lineRule="atLeast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562"/>
        <w:gridCol w:w="1375"/>
      </w:tblGrid>
      <w:tr w:rsidR="00AB5100" w:rsidRPr="00561894" w14:paraId="49B3676F" w14:textId="77777777" w:rsidTr="00B809F6">
        <w:trPr>
          <w:trHeight w:val="1372"/>
        </w:trPr>
        <w:tc>
          <w:tcPr>
            <w:tcW w:w="973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F394C2" w14:textId="77777777" w:rsidR="00AB5100" w:rsidRPr="00561894" w:rsidRDefault="00AB5100" w:rsidP="0090079F">
            <w:pPr>
              <w:rPr>
                <w:rFonts w:eastAsia="DejaVuSans-Bold" w:cs="Calibri"/>
                <w:b/>
                <w:bCs/>
              </w:rPr>
            </w:pPr>
            <w:r w:rsidRPr="00561894">
              <w:rPr>
                <w:rFonts w:cs="Calibri"/>
                <w:b/>
                <w:bCs/>
              </w:rPr>
              <w:t xml:space="preserve">CZĘŚĆ 3: </w:t>
            </w:r>
            <w:r w:rsidRPr="00561894">
              <w:rPr>
                <w:rFonts w:eastAsia="DejaVuSans-Bold" w:cs="Calibri"/>
                <w:b/>
                <w:bCs/>
              </w:rPr>
              <w:t>Wózek do papieru w roli</w:t>
            </w:r>
          </w:p>
          <w:p w14:paraId="1A9E7D11" w14:textId="77777777" w:rsidR="00AB5100" w:rsidRPr="00561894" w:rsidRDefault="00AB5100" w:rsidP="0090079F">
            <w:pPr>
              <w:spacing w:after="0"/>
              <w:rPr>
                <w:rFonts w:cs="Calibri"/>
              </w:rPr>
            </w:pPr>
            <w:r w:rsidRPr="00561894">
              <w:rPr>
                <w:rFonts w:eastAsia="DejaVuSans-Bold" w:cs="Calibri"/>
                <w:bCs/>
              </w:rPr>
              <w:t>Wymagane minimalne parametry:</w:t>
            </w:r>
          </w:p>
          <w:p w14:paraId="4572AD47" w14:textId="77777777" w:rsidR="006C2CEF" w:rsidRPr="0038595D" w:rsidRDefault="006C2CEF" w:rsidP="006C2CE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ind w:left="714" w:hanging="357"/>
              <w:rPr>
                <w:rFonts w:ascii="Calibri" w:eastAsia="Calibri" w:hAnsi="Calibri" w:cs="Calibri"/>
                <w:bCs/>
              </w:rPr>
            </w:pPr>
            <w:r w:rsidRPr="0038595D">
              <w:rPr>
                <w:rFonts w:ascii="Calibri" w:eastAsia="Calibri" w:hAnsi="Calibri" w:cs="Calibri"/>
                <w:bCs/>
              </w:rPr>
              <w:t xml:space="preserve">min. długość ramion podnośnika: 650 mm, </w:t>
            </w:r>
          </w:p>
          <w:p w14:paraId="5B6E57C1" w14:textId="77777777" w:rsidR="006C2CEF" w:rsidRPr="0038595D" w:rsidRDefault="006C2CEF" w:rsidP="006C2CEF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714" w:hanging="357"/>
              <w:jc w:val="both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8595D">
              <w:rPr>
                <w:rFonts w:ascii="Calibri" w:eastAsia="Calibri" w:hAnsi="Calibri" w:cs="Calibri"/>
                <w:bCs/>
                <w:sz w:val="22"/>
                <w:szCs w:val="22"/>
              </w:rPr>
              <w:t>min. udźwig 200 kg.</w:t>
            </w:r>
          </w:p>
          <w:p w14:paraId="23E2AA7E" w14:textId="28BBBDF2" w:rsidR="00AB5100" w:rsidRPr="00561894" w:rsidRDefault="00AB5100" w:rsidP="0090079F">
            <w:pPr>
              <w:spacing w:after="0"/>
              <w:rPr>
                <w:rFonts w:cs="Calibri"/>
                <w:b/>
                <w:bCs/>
              </w:rPr>
            </w:pPr>
          </w:p>
        </w:tc>
      </w:tr>
      <w:tr w:rsidR="00C93A11" w:rsidRPr="00561894" w14:paraId="2E158D12" w14:textId="77777777" w:rsidTr="00C93A11">
        <w:trPr>
          <w:trHeight w:val="1372"/>
        </w:trPr>
        <w:tc>
          <w:tcPr>
            <w:tcW w:w="2972" w:type="dxa"/>
            <w:shd w:val="clear" w:color="auto" w:fill="F2F2F2" w:themeFill="background1" w:themeFillShade="F2"/>
          </w:tcPr>
          <w:p w14:paraId="28CFDEF2" w14:textId="77777777" w:rsidR="00C93A11" w:rsidRPr="00561894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A8C567" w14:textId="77777777" w:rsidR="00C93A11" w:rsidRDefault="00C93A11" w:rsidP="0054007D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69D506" w14:textId="6CFC1C65" w:rsidR="00C93A11" w:rsidRPr="00561894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Cena netto</w:t>
            </w:r>
          </w:p>
          <w:p w14:paraId="138F18BB" w14:textId="005203D6" w:rsidR="00C93A11" w:rsidRPr="00561894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(bez VAT)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8E825BA" w14:textId="1EDA4801" w:rsidR="00C93A11" w:rsidRPr="00561894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Cena brutto</w:t>
            </w:r>
          </w:p>
          <w:p w14:paraId="73B48736" w14:textId="5DF75AD4" w:rsidR="00C93A11" w:rsidRPr="00561894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(z VAT)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FB4152E" w14:textId="77777777" w:rsidR="00C93A11" w:rsidRPr="00561894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9D7B92" w14:textId="77777777" w:rsidR="00C93A11" w:rsidRPr="00561894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270290" w14:textId="77777777" w:rsidR="00C93A11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B8C26A6" w14:textId="77777777" w:rsidR="00C93A11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7847BB" w14:textId="77777777" w:rsidR="00C93A11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69A859A" w14:textId="0AB37ABC" w:rsidR="00C93A11" w:rsidRPr="00561894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Podatek</w:t>
            </w:r>
          </w:p>
          <w:p w14:paraId="61043E8F" w14:textId="77777777" w:rsidR="00C93A11" w:rsidRPr="00561894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  <w:szCs w:val="20"/>
              </w:rPr>
              <w:t>VAT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14:paraId="5A44014C" w14:textId="77777777" w:rsidR="00C93A11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6257DA34" w14:textId="77777777" w:rsidR="00C93A11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AE0D713" w14:textId="5CA5D2BE" w:rsidR="00C93A11" w:rsidRPr="00561894" w:rsidRDefault="00C93A11" w:rsidP="000C0C88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1894">
              <w:rPr>
                <w:rFonts w:ascii="Calibri" w:hAnsi="Calibri" w:cs="Calibri"/>
                <w:b/>
                <w:sz w:val="20"/>
              </w:rPr>
              <w:t xml:space="preserve">Oferowany okres gwarancji </w:t>
            </w:r>
            <w:r w:rsidRPr="00561894">
              <w:rPr>
                <w:rFonts w:ascii="Calibri" w:hAnsi="Calibri" w:cs="Calibri"/>
                <w:b/>
                <w:sz w:val="20"/>
                <w:u w:val="single"/>
              </w:rPr>
              <w:t>w miesiącach</w:t>
            </w:r>
            <w:r w:rsidRPr="00561894">
              <w:rPr>
                <w:rFonts w:ascii="Calibri" w:hAnsi="Calibri" w:cs="Calibri"/>
                <w:b/>
                <w:sz w:val="20"/>
              </w:rPr>
              <w:t xml:space="preserve"> (nie mniej niż 12 i nie więcej niż 60 miesięcy)</w:t>
            </w:r>
            <w:r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0CCAF6C8" w14:textId="77777777" w:rsidR="00C93A11" w:rsidRPr="00561894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561894">
              <w:rPr>
                <w:rFonts w:ascii="Calibri" w:hAnsi="Calibri" w:cs="Calibri"/>
                <w:b/>
                <w:sz w:val="20"/>
              </w:rPr>
              <w:t>Oferowany maksymalny</w:t>
            </w:r>
          </w:p>
          <w:p w14:paraId="1EA80005" w14:textId="6169FEF7" w:rsidR="00C93A11" w:rsidRPr="00561894" w:rsidRDefault="00C93A11" w:rsidP="00503C7B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</w:rPr>
            </w:pPr>
            <w:r w:rsidRPr="00561894">
              <w:rPr>
                <w:rFonts w:ascii="Calibri" w:hAnsi="Calibri" w:cs="Calibri"/>
                <w:b/>
                <w:sz w:val="20"/>
              </w:rPr>
              <w:t xml:space="preserve">czas pierwszej reakcji na zgłoszenie wady </w:t>
            </w:r>
            <w:r w:rsidRPr="00561894">
              <w:rPr>
                <w:rFonts w:ascii="Calibri" w:hAnsi="Calibri" w:cs="Calibri"/>
                <w:b/>
                <w:sz w:val="20"/>
                <w:u w:val="single"/>
              </w:rPr>
              <w:t>w godzinach</w:t>
            </w:r>
            <w:r w:rsidRPr="00561894">
              <w:rPr>
                <w:rFonts w:ascii="Calibri" w:hAnsi="Calibri" w:cs="Calibri"/>
                <w:b/>
                <w:sz w:val="20"/>
              </w:rPr>
              <w:t xml:space="preserve"> (nie dłuższy niż 24 godziny w dni robocze)</w:t>
            </w:r>
          </w:p>
        </w:tc>
      </w:tr>
      <w:tr w:rsidR="00C93A11" w:rsidRPr="00561894" w14:paraId="341D8F26" w14:textId="77777777" w:rsidTr="00C93A11">
        <w:trPr>
          <w:trHeight w:val="1694"/>
        </w:trPr>
        <w:tc>
          <w:tcPr>
            <w:tcW w:w="2972" w:type="dxa"/>
            <w:shd w:val="clear" w:color="auto" w:fill="auto"/>
          </w:tcPr>
          <w:p w14:paraId="055DBC27" w14:textId="77777777" w:rsidR="00C93A11" w:rsidRPr="00561894" w:rsidRDefault="00C93A11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807D9D0" w14:textId="77777777" w:rsidR="00C93A11" w:rsidRPr="00561894" w:rsidRDefault="00C93A11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03C02DC" w14:textId="77777777" w:rsidR="00C93A11" w:rsidRPr="00561894" w:rsidRDefault="00C93A11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</w:tcPr>
          <w:p w14:paraId="7946AD53" w14:textId="77777777" w:rsidR="00C93A11" w:rsidRPr="00561894" w:rsidRDefault="00C93A11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14:paraId="27744F93" w14:textId="77777777" w:rsidR="00C93A11" w:rsidRPr="00561894" w:rsidRDefault="00C93A11" w:rsidP="0090079F">
            <w:pPr>
              <w:pStyle w:val="ox-8813dbf42b-ox-c250070426-msonormal"/>
              <w:spacing w:after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86621E6" w14:textId="77777777" w:rsidR="00160B72" w:rsidRDefault="00160B72" w:rsidP="00160B72">
      <w:pPr>
        <w:spacing w:line="192" w:lineRule="atLeast"/>
        <w:rPr>
          <w:rFonts w:asciiTheme="minorHAnsi" w:hAnsiTheme="minorHAnsi" w:cstheme="minorHAnsi"/>
          <w:color w:val="000000" w:themeColor="text1"/>
        </w:rPr>
      </w:pPr>
      <w:r>
        <w:rPr>
          <w:rFonts w:cs="Calibri"/>
        </w:rPr>
        <w:t xml:space="preserve">Czy Wykonawca załącza do oferty </w:t>
      </w:r>
      <w:r>
        <w:rPr>
          <w:rFonts w:asciiTheme="minorHAnsi" w:hAnsiTheme="minorHAnsi" w:cstheme="minorHAnsi"/>
          <w:color w:val="000000" w:themeColor="text1"/>
        </w:rPr>
        <w:t xml:space="preserve">katalog/kartę/opis oferowanego urządzenia? </w:t>
      </w:r>
    </w:p>
    <w:p w14:paraId="04EEC29A" w14:textId="36A16EC7" w:rsidR="00C93A11" w:rsidRDefault="00C93A11" w:rsidP="00C93A11">
      <w:pPr>
        <w:spacing w:line="192" w:lineRule="atLeast"/>
        <w:rPr>
          <w:rFonts w:asciiTheme="minorHAnsi" w:hAnsiTheme="minorHAnsi" w:cstheme="minorHAnsi"/>
          <w:color w:val="000000" w:themeColor="text1"/>
        </w:rPr>
      </w:pPr>
      <w:proofErr w:type="gramStart"/>
      <w:r w:rsidRPr="00C93A11">
        <w:rPr>
          <w:rFonts w:asciiTheme="minorHAnsi" w:hAnsiTheme="minorHAnsi" w:cstheme="minorHAnsi"/>
          <w:color w:val="000000" w:themeColor="text1"/>
          <w:highlight w:val="yellow"/>
        </w:rPr>
        <w:t>[ ]</w:t>
      </w:r>
      <w:proofErr w:type="gramEnd"/>
      <w:r w:rsidRPr="00C93A11">
        <w:rPr>
          <w:rFonts w:asciiTheme="minorHAnsi" w:hAnsiTheme="minorHAnsi" w:cstheme="minorHAnsi"/>
          <w:color w:val="000000" w:themeColor="text1"/>
          <w:highlight w:val="yellow"/>
        </w:rPr>
        <w:t xml:space="preserve"> TAK [ ] NIE</w:t>
      </w:r>
      <w:r>
        <w:rPr>
          <w:rFonts w:asciiTheme="minorHAnsi" w:hAnsiTheme="minorHAnsi" w:cstheme="minorHAnsi"/>
          <w:color w:val="000000" w:themeColor="text1"/>
        </w:rPr>
        <w:t>*</w:t>
      </w:r>
    </w:p>
    <w:p w14:paraId="56AC3B20" w14:textId="6A23AB6C" w:rsidR="00C93A11" w:rsidRPr="00C93A11" w:rsidRDefault="00C93A11" w:rsidP="00C93A11">
      <w:pPr>
        <w:spacing w:line="192" w:lineRule="atLeast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*W przypadku zaznaczenia odpowiedzi „NIE” w tym miejscu należy </w:t>
      </w:r>
      <w:r w:rsidRPr="0056684C">
        <w:rPr>
          <w:rFonts w:asciiTheme="minorHAnsi" w:hAnsiTheme="minorHAnsi" w:cstheme="minorHAnsi"/>
          <w:color w:val="000000" w:themeColor="text1"/>
        </w:rPr>
        <w:t>podać markę/nazwę producenta oraz numer katalogowy oferowanego urządzenia</w:t>
      </w:r>
      <w:r>
        <w:rPr>
          <w:rFonts w:asciiTheme="minorHAnsi" w:hAnsiTheme="minorHAnsi" w:cstheme="minorHAnsi"/>
          <w:color w:val="000000" w:themeColor="text1"/>
        </w:rPr>
        <w:t xml:space="preserve"> (jeżeli istnieje) </w:t>
      </w:r>
      <w:r w:rsidRPr="0056684C">
        <w:rPr>
          <w:rFonts w:asciiTheme="minorHAnsi" w:hAnsiTheme="minorHAnsi" w:cstheme="minorHAnsi"/>
          <w:color w:val="000000" w:themeColor="text1"/>
        </w:rPr>
        <w:t>lub inne oznaczenie, które je identyfikuje w sposób jednoznaczny i niebudzący wątpliwości</w:t>
      </w:r>
      <w:r>
        <w:rPr>
          <w:rFonts w:asciiTheme="minorHAnsi" w:hAnsiTheme="minorHAnsi" w:cstheme="minorHAnsi"/>
          <w:color w:val="000000" w:themeColor="text1"/>
        </w:rPr>
        <w:t xml:space="preserve"> oraz umożliwia </w:t>
      </w:r>
      <w:proofErr w:type="gramStart"/>
      <w:r>
        <w:rPr>
          <w:rFonts w:asciiTheme="minorHAnsi" w:hAnsiTheme="minorHAnsi" w:cstheme="minorHAnsi"/>
          <w:color w:val="000000" w:themeColor="text1"/>
        </w:rPr>
        <w:t>weryfikację,</w:t>
      </w:r>
      <w:proofErr w:type="gramEnd"/>
      <w:r>
        <w:rPr>
          <w:rFonts w:asciiTheme="minorHAnsi" w:hAnsiTheme="minorHAnsi" w:cstheme="minorHAnsi"/>
          <w:color w:val="000000" w:themeColor="text1"/>
        </w:rPr>
        <w:t xml:space="preserve"> czy urządzenie spełnia wymagania określone w SWZ: __________ </w:t>
      </w:r>
    </w:p>
    <w:p w14:paraId="4728F218" w14:textId="77777777" w:rsidR="00AB5100" w:rsidRPr="00561894" w:rsidRDefault="00AB5100" w:rsidP="00AB5100">
      <w:pPr>
        <w:spacing w:line="192" w:lineRule="atLeast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B5100" w:rsidRPr="00561894" w14:paraId="09282801" w14:textId="77777777" w:rsidTr="0090079F">
        <w:trPr>
          <w:trHeight w:val="699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DC5EA9" w14:textId="43DD7E05" w:rsidR="00AB5100" w:rsidRPr="00561894" w:rsidRDefault="008552B6" w:rsidP="0090079F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DODATKOWE OŚWIADCZENIA WYKONAWCY</w:t>
            </w:r>
          </w:p>
        </w:tc>
      </w:tr>
    </w:tbl>
    <w:p w14:paraId="75737CD6" w14:textId="037E6856" w:rsidR="00AB5100" w:rsidRDefault="00AB5100" w:rsidP="00AB5100">
      <w:pPr>
        <w:tabs>
          <w:tab w:val="left" w:pos="-5022"/>
        </w:tabs>
        <w:ind w:right="-1"/>
        <w:jc w:val="both"/>
        <w:rPr>
          <w:rFonts w:eastAsia="Arial Unicode MS" w:cs="Calibri"/>
          <w:b/>
        </w:rPr>
      </w:pPr>
    </w:p>
    <w:p w14:paraId="23755415" w14:textId="67275CE1" w:rsidR="00700FF8" w:rsidRDefault="00700FF8" w:rsidP="00AB5100">
      <w:pPr>
        <w:tabs>
          <w:tab w:val="left" w:pos="-5022"/>
        </w:tabs>
        <w:ind w:right="-1"/>
        <w:jc w:val="both"/>
        <w:rPr>
          <w:rFonts w:eastAsia="Arial Unicode MS" w:cs="Calibri"/>
          <w:b/>
        </w:rPr>
      </w:pPr>
    </w:p>
    <w:p w14:paraId="6C2306DE" w14:textId="16CB5867" w:rsidR="00700FF8" w:rsidRDefault="00700FF8" w:rsidP="00AB5100">
      <w:pPr>
        <w:tabs>
          <w:tab w:val="left" w:pos="-5022"/>
        </w:tabs>
        <w:ind w:right="-1"/>
        <w:jc w:val="both"/>
        <w:rPr>
          <w:rFonts w:eastAsia="Arial Unicode MS" w:cs="Calibri"/>
          <w:b/>
        </w:rPr>
      </w:pPr>
    </w:p>
    <w:p w14:paraId="52F06860" w14:textId="119178D3" w:rsidR="00700FF8" w:rsidRDefault="00700FF8" w:rsidP="00700FF8">
      <w:pPr>
        <w:numPr>
          <w:ilvl w:val="0"/>
          <w:numId w:val="25"/>
        </w:numPr>
        <w:spacing w:after="0" w:line="240" w:lineRule="auto"/>
        <w:rPr>
          <w:rFonts w:eastAsia="Times New Roman" w:cs="Calibri"/>
          <w:lang w:eastAsia="pl-PL"/>
        </w:rPr>
      </w:pPr>
      <w:r w:rsidRPr="00AA604D">
        <w:rPr>
          <w:rFonts w:eastAsia="Times New Roman" w:cs="Calibri"/>
          <w:lang w:eastAsia="pl-PL"/>
        </w:rPr>
        <w:t>Wykonawca</w:t>
      </w:r>
      <w:r w:rsidRPr="00797EFF">
        <w:rPr>
          <w:rFonts w:eastAsia="Times New Roman" w:cs="Calibri"/>
          <w:lang w:eastAsia="pl-PL"/>
        </w:rPr>
        <w:t xml:space="preserve"> </w:t>
      </w:r>
      <w:r w:rsidRPr="002C5912">
        <w:rPr>
          <w:rFonts w:eastAsia="Times New Roman" w:cs="Calibri"/>
          <w:highlight w:val="yellow"/>
          <w:lang w:eastAsia="pl-PL"/>
        </w:rPr>
        <w:t>podlega/nie podlega</w:t>
      </w:r>
      <w:r>
        <w:rPr>
          <w:rStyle w:val="Odwoanieprzypisudolnego"/>
          <w:rFonts w:eastAsia="Times New Roman"/>
          <w:highlight w:val="yellow"/>
          <w:lang w:eastAsia="pl-PL"/>
        </w:rPr>
        <w:footnoteReference w:id="5"/>
      </w:r>
      <w:r w:rsidRPr="00797EFF">
        <w:rPr>
          <w:rFonts w:eastAsia="Times New Roman" w:cs="Calibri"/>
          <w:lang w:eastAsia="pl-PL"/>
        </w:rPr>
        <w:t xml:space="preserve"> wykluczeniu z </w:t>
      </w:r>
      <w:proofErr w:type="spellStart"/>
      <w:r w:rsidRPr="00797EFF">
        <w:rPr>
          <w:rFonts w:eastAsia="Times New Roman" w:cs="Calibri"/>
          <w:lang w:eastAsia="pl-PL"/>
        </w:rPr>
        <w:t>postępowania</w:t>
      </w:r>
      <w:proofErr w:type="spellEnd"/>
      <w:r w:rsidRPr="00797EFF">
        <w:rPr>
          <w:rFonts w:eastAsia="Times New Roman" w:cs="Calibri"/>
          <w:lang w:eastAsia="pl-PL"/>
        </w:rPr>
        <w:t xml:space="preserve"> na podstawie art. 108 ust. 1 </w:t>
      </w:r>
      <w:r w:rsidR="003875A2">
        <w:rPr>
          <w:rFonts w:eastAsia="Times New Roman" w:cs="Calibri"/>
          <w:lang w:eastAsia="pl-PL"/>
        </w:rPr>
        <w:t>prawa zamówień publicznych</w:t>
      </w:r>
      <w:r w:rsidRPr="00797EFF">
        <w:rPr>
          <w:rFonts w:eastAsia="Times New Roman" w:cs="Calibri"/>
          <w:lang w:eastAsia="pl-PL"/>
        </w:rPr>
        <w:t xml:space="preserve">. </w:t>
      </w:r>
    </w:p>
    <w:p w14:paraId="6BE1060F" w14:textId="65DDAFDF" w:rsidR="00700FF8" w:rsidRDefault="00700FF8" w:rsidP="00700FF8">
      <w:pPr>
        <w:numPr>
          <w:ilvl w:val="0"/>
          <w:numId w:val="25"/>
        </w:numPr>
        <w:spacing w:after="0" w:line="240" w:lineRule="auto"/>
        <w:rPr>
          <w:rFonts w:eastAsia="Times New Roman" w:cs="Calibri"/>
          <w:lang w:eastAsia="pl-PL"/>
        </w:rPr>
      </w:pPr>
      <w:r w:rsidRPr="004F3944">
        <w:rPr>
          <w:rFonts w:eastAsia="Times New Roman" w:cs="Calibri"/>
          <w:lang w:eastAsia="pl-PL"/>
        </w:rPr>
        <w:t xml:space="preserve">Wykonawca </w:t>
      </w:r>
      <w:r w:rsidRPr="004F3944">
        <w:rPr>
          <w:rFonts w:eastAsia="Times New Roman" w:cs="Calibri"/>
          <w:highlight w:val="yellow"/>
          <w:lang w:eastAsia="pl-PL"/>
        </w:rPr>
        <w:t>podlega/nie podlega</w:t>
      </w:r>
      <w:r>
        <w:rPr>
          <w:rStyle w:val="Odwoanieprzypisudolnego"/>
          <w:rFonts w:eastAsia="Times New Roman"/>
          <w:highlight w:val="yellow"/>
          <w:lang w:eastAsia="pl-PL"/>
        </w:rPr>
        <w:footnoteReference w:id="6"/>
      </w:r>
      <w:r w:rsidRPr="004F3944">
        <w:rPr>
          <w:rFonts w:eastAsia="Times New Roman" w:cs="Calibri"/>
          <w:lang w:eastAsia="pl-PL"/>
        </w:rPr>
        <w:t xml:space="preserve"> wykluczeniu z </w:t>
      </w:r>
      <w:proofErr w:type="spellStart"/>
      <w:r w:rsidRPr="004F3944">
        <w:rPr>
          <w:rFonts w:eastAsia="Times New Roman" w:cs="Calibri"/>
          <w:lang w:eastAsia="pl-PL"/>
        </w:rPr>
        <w:t>postępowania</w:t>
      </w:r>
      <w:proofErr w:type="spellEnd"/>
      <w:r w:rsidRPr="004F3944">
        <w:rPr>
          <w:rFonts w:eastAsia="Times New Roman" w:cs="Calibri"/>
          <w:lang w:eastAsia="pl-PL"/>
        </w:rPr>
        <w:t xml:space="preserve"> na podstawie art. 109 ust. 1 pkt 1</w:t>
      </w:r>
      <w:r w:rsidR="003875A2">
        <w:rPr>
          <w:rFonts w:eastAsia="Times New Roman" w:cs="Calibri"/>
          <w:lang w:eastAsia="pl-PL"/>
        </w:rPr>
        <w:t xml:space="preserve"> i pkt. </w:t>
      </w:r>
      <w:r w:rsidRPr="004F3944">
        <w:rPr>
          <w:rFonts w:eastAsia="Times New Roman" w:cs="Calibri"/>
          <w:lang w:eastAsia="pl-PL"/>
        </w:rPr>
        <w:t xml:space="preserve">4 </w:t>
      </w:r>
      <w:r w:rsidR="003875A2">
        <w:rPr>
          <w:rFonts w:eastAsia="Times New Roman" w:cs="Calibri"/>
          <w:lang w:eastAsia="pl-PL"/>
        </w:rPr>
        <w:t>prawa zamówień publicznych</w:t>
      </w:r>
      <w:r w:rsidRPr="004F3944">
        <w:rPr>
          <w:rFonts w:eastAsia="Times New Roman" w:cs="Calibri"/>
          <w:lang w:eastAsia="pl-PL"/>
        </w:rPr>
        <w:t>.</w:t>
      </w:r>
    </w:p>
    <w:p w14:paraId="32B26FD3" w14:textId="77777777" w:rsidR="00700FF8" w:rsidRDefault="00700FF8" w:rsidP="00700FF8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4F3944">
        <w:rPr>
          <w:rFonts w:cs="Calibri"/>
          <w:color w:val="000000" w:themeColor="text1"/>
          <w:shd w:val="clear" w:color="auto" w:fill="FFFFFF"/>
        </w:rPr>
        <w:t xml:space="preserve">Wykonawca prowadzi działalność gospodarczą lub zawodową: </w:t>
      </w:r>
      <w:proofErr w:type="gramStart"/>
      <w:r w:rsidRPr="00690538">
        <w:rPr>
          <w:rFonts w:cs="Calibri"/>
          <w:color w:val="000000" w:themeColor="text1"/>
          <w:highlight w:val="yellow"/>
          <w:shd w:val="clear" w:color="auto" w:fill="FFFFFF"/>
        </w:rPr>
        <w:t>[ ]</w:t>
      </w:r>
      <w:proofErr w:type="gramEnd"/>
      <w:r w:rsidRPr="00690538">
        <w:rPr>
          <w:rFonts w:cs="Calibri"/>
          <w:color w:val="000000" w:themeColor="text1"/>
          <w:highlight w:val="yellow"/>
          <w:shd w:val="clear" w:color="auto" w:fill="FFFFFF"/>
        </w:rPr>
        <w:t xml:space="preserve"> TAK [ ] NIE</w:t>
      </w:r>
      <w:r w:rsidRPr="004F3944">
        <w:rPr>
          <w:rFonts w:cs="Calibri"/>
          <w:color w:val="000000" w:themeColor="text1"/>
          <w:shd w:val="clear" w:color="auto" w:fill="FFFFFF"/>
        </w:rPr>
        <w:t xml:space="preserve"> </w:t>
      </w:r>
      <w:r>
        <w:rPr>
          <w:rStyle w:val="Odwoanieprzypisudolnego"/>
          <w:rFonts w:cs="Calibri"/>
          <w:color w:val="000000" w:themeColor="text1"/>
          <w:shd w:val="clear" w:color="auto" w:fill="FFFFFF"/>
        </w:rPr>
        <w:footnoteReference w:id="7"/>
      </w:r>
      <w:r>
        <w:rPr>
          <w:rFonts w:eastAsia="Times New Roman" w:cs="Calibri"/>
          <w:lang w:eastAsia="pl-PL"/>
        </w:rPr>
        <w:t xml:space="preserve"> </w:t>
      </w:r>
      <w:r w:rsidRPr="004F3944">
        <w:rPr>
          <w:rFonts w:cs="Calibri"/>
          <w:color w:val="000000" w:themeColor="text1"/>
          <w:shd w:val="clear" w:color="auto" w:fill="FFFFFF"/>
        </w:rPr>
        <w:t>i jest wpisany do jednego z rejestrów zawodowych lub handlowych prowadzonych w kraju, w którym mają siedzibę lub miejsce zamieszkania, tj. do rejestru …………………………..…..</w:t>
      </w:r>
      <w:r>
        <w:rPr>
          <w:rStyle w:val="Odwoanieprzypisudolnego"/>
          <w:rFonts w:cs="Calibri"/>
          <w:color w:val="000000" w:themeColor="text1"/>
          <w:shd w:val="clear" w:color="auto" w:fill="FFFFFF"/>
        </w:rPr>
        <w:footnoteReference w:id="8"/>
      </w:r>
    </w:p>
    <w:p w14:paraId="1FC28A07" w14:textId="77777777" w:rsidR="00C93A11" w:rsidRDefault="00700FF8" w:rsidP="00C93A1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Arial Unicode MS" w:cs="Calibri"/>
          <w:bCs/>
        </w:rPr>
        <w:t>A</w:t>
      </w:r>
      <w:r w:rsidRPr="004F3944">
        <w:rPr>
          <w:rFonts w:eastAsia="Arial Unicode MS" w:cs="Calibri"/>
          <w:bCs/>
        </w:rPr>
        <w:t xml:space="preserve">kceptuje warunki umowy określone we wzorze umowy, który stanowi załącznik nr 1 do Specyfikacji Warunków Zamówienia, i </w:t>
      </w:r>
      <w:r w:rsidRPr="004F3944">
        <w:rPr>
          <w:rFonts w:cs="Calibri"/>
        </w:rPr>
        <w:t>w razie wyboru niniejszej oferty jako najkorzystniejszej Wykonawca zobowiązuje się do podpisania umowy na warunkach określonych we wzorze umowy.</w:t>
      </w:r>
    </w:p>
    <w:p w14:paraId="7472E93A" w14:textId="77777777" w:rsidR="00C93A11" w:rsidRPr="00C93A11" w:rsidRDefault="00C93A11" w:rsidP="00C93A1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Z</w:t>
      </w:r>
      <w:r w:rsidR="00AB5100" w:rsidRPr="00C93A11">
        <w:rPr>
          <w:rFonts w:cs="Calibri"/>
        </w:rPr>
        <w:t xml:space="preserve">realizuje zamówienie zgodnie ze Specyfikacją </w:t>
      </w:r>
      <w:r w:rsidR="00503C7B" w:rsidRPr="00C93A11">
        <w:rPr>
          <w:rFonts w:cs="Calibri"/>
        </w:rPr>
        <w:t>W</w:t>
      </w:r>
      <w:r w:rsidR="00AB5100" w:rsidRPr="00C93A11">
        <w:rPr>
          <w:rFonts w:cs="Calibri"/>
        </w:rPr>
        <w:t xml:space="preserve">arunków </w:t>
      </w:r>
      <w:r w:rsidR="00503C7B" w:rsidRPr="00C93A11">
        <w:rPr>
          <w:rFonts w:cs="Calibri"/>
        </w:rPr>
        <w:t>Z</w:t>
      </w:r>
      <w:r w:rsidR="00AB5100" w:rsidRPr="00C93A11">
        <w:rPr>
          <w:rFonts w:cs="Calibri"/>
        </w:rPr>
        <w:t>amówienia</w:t>
      </w:r>
      <w:r w:rsidR="00503C7B" w:rsidRPr="00C93A11">
        <w:rPr>
          <w:rFonts w:cs="Calibri"/>
        </w:rPr>
        <w:t xml:space="preserve"> </w:t>
      </w:r>
      <w:r w:rsidR="00AB5100" w:rsidRPr="00C93A11">
        <w:rPr>
          <w:rFonts w:cs="Calibri"/>
        </w:rPr>
        <w:t xml:space="preserve">i </w:t>
      </w:r>
      <w:r w:rsidR="00503C7B" w:rsidRPr="00C93A11">
        <w:rPr>
          <w:rFonts w:cs="Calibri"/>
        </w:rPr>
        <w:t>umową zawartą według wzoru, o którym mowa w pkt. 1</w:t>
      </w:r>
      <w:r>
        <w:rPr>
          <w:rFonts w:cs="Calibri"/>
        </w:rPr>
        <w:t>.</w:t>
      </w:r>
    </w:p>
    <w:p w14:paraId="1FDE9861" w14:textId="77777777" w:rsidR="00C93A11" w:rsidRDefault="00C93A11" w:rsidP="00C93A1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W</w:t>
      </w:r>
      <w:r w:rsidR="00AB5100" w:rsidRPr="00C93A11">
        <w:rPr>
          <w:rFonts w:cs="Calibri"/>
        </w:rPr>
        <w:t xml:space="preserve"> </w:t>
      </w:r>
      <w:r w:rsidR="004D0142" w:rsidRPr="00C93A11">
        <w:rPr>
          <w:rFonts w:cs="Calibri"/>
        </w:rPr>
        <w:t>oferowanej cenie</w:t>
      </w:r>
      <w:r w:rsidR="00AB5100" w:rsidRPr="00C93A11">
        <w:rPr>
          <w:rFonts w:cs="Calibri"/>
        </w:rPr>
        <w:t xml:space="preserve"> </w:t>
      </w:r>
      <w:r w:rsidR="004D0142" w:rsidRPr="00C93A11">
        <w:rPr>
          <w:rFonts w:cs="Calibri"/>
        </w:rPr>
        <w:t>uwzględnione zostały</w:t>
      </w:r>
      <w:r w:rsidR="00AB5100" w:rsidRPr="00C93A11">
        <w:rPr>
          <w:rFonts w:cs="Calibri"/>
        </w:rPr>
        <w:t xml:space="preserve"> wszelkie koszty niezbędne do </w:t>
      </w:r>
      <w:r w:rsidR="00503C7B" w:rsidRPr="00C93A11">
        <w:rPr>
          <w:rFonts w:cs="Calibri"/>
        </w:rPr>
        <w:t>należytej, kompletnej i terminowej</w:t>
      </w:r>
      <w:r w:rsidR="00AB5100" w:rsidRPr="00C93A11">
        <w:rPr>
          <w:rFonts w:cs="Calibri"/>
        </w:rPr>
        <w:t xml:space="preserve"> realizacji zamówienia zgodnie z wymaganiami Zamawiającego opisanymi w Specyfikacji Warunków Zamówienia</w:t>
      </w:r>
      <w:r w:rsidR="004D0142" w:rsidRPr="00C93A11">
        <w:rPr>
          <w:rFonts w:cs="Calibri"/>
        </w:rPr>
        <w:t xml:space="preserve"> </w:t>
      </w:r>
      <w:r w:rsidR="00AB5100" w:rsidRPr="00C93A11">
        <w:rPr>
          <w:rFonts w:cs="Calibri"/>
        </w:rPr>
        <w:t xml:space="preserve">i </w:t>
      </w:r>
      <w:r w:rsidR="00503C7B" w:rsidRPr="00C93A11">
        <w:rPr>
          <w:rFonts w:cs="Calibri"/>
        </w:rPr>
        <w:t xml:space="preserve">we </w:t>
      </w:r>
      <w:r w:rsidR="00AB5100" w:rsidRPr="00C93A11">
        <w:rPr>
          <w:rFonts w:cs="Calibri"/>
        </w:rPr>
        <w:t xml:space="preserve">wzorze umowy. Zaoferowana cena uwzględnia </w:t>
      </w:r>
      <w:r w:rsidR="00503C7B" w:rsidRPr="00C93A11">
        <w:rPr>
          <w:rFonts w:cs="Calibri"/>
        </w:rPr>
        <w:t>w szczególności</w:t>
      </w:r>
      <w:r w:rsidR="00AB5100" w:rsidRPr="00C93A11">
        <w:rPr>
          <w:rFonts w:cs="Calibri"/>
        </w:rPr>
        <w:t xml:space="preserve"> koszty </w:t>
      </w:r>
      <w:r w:rsidR="00503C7B" w:rsidRPr="00C93A11">
        <w:rPr>
          <w:rFonts w:cs="Calibri"/>
        </w:rPr>
        <w:t xml:space="preserve">transportu </w:t>
      </w:r>
      <w:r w:rsidR="00AB5100" w:rsidRPr="00C93A11">
        <w:rPr>
          <w:rFonts w:cs="Calibri"/>
        </w:rPr>
        <w:t xml:space="preserve">do siedziby </w:t>
      </w:r>
      <w:r w:rsidR="00503C7B" w:rsidRPr="00C93A11">
        <w:rPr>
          <w:rFonts w:cs="Calibri"/>
        </w:rPr>
        <w:t>Zamawiającego</w:t>
      </w:r>
      <w:r w:rsidR="00AB5100" w:rsidRPr="00C93A11">
        <w:rPr>
          <w:rFonts w:cs="Calibri"/>
        </w:rPr>
        <w:t>,</w:t>
      </w:r>
      <w:r w:rsidR="00503C7B" w:rsidRPr="00C93A11">
        <w:rPr>
          <w:rFonts w:cs="Calibri"/>
        </w:rPr>
        <w:t xml:space="preserve"> </w:t>
      </w:r>
      <w:r w:rsidR="004D0142" w:rsidRPr="00C93A11">
        <w:rPr>
          <w:rFonts w:cs="Calibri"/>
        </w:rPr>
        <w:t xml:space="preserve">montażu i </w:t>
      </w:r>
      <w:r w:rsidR="00AB5100" w:rsidRPr="00C93A11">
        <w:rPr>
          <w:rFonts w:cs="Calibri"/>
        </w:rPr>
        <w:t>zapewnienia serwisu technicznego w okresie gwarancyjnym oraz wszelkie elementy ryzyka, związane z realizacją zamówienia.</w:t>
      </w:r>
    </w:p>
    <w:p w14:paraId="3EF3FDC0" w14:textId="6D1FCC1E" w:rsidR="00C93A11" w:rsidRDefault="00C93A11" w:rsidP="00C93A1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U</w:t>
      </w:r>
      <w:r w:rsidR="00503C7B" w:rsidRPr="00C93A11">
        <w:rPr>
          <w:rFonts w:cs="Calibri"/>
        </w:rPr>
        <w:t xml:space="preserve">waża się za związanego niniejszą ofertą przez okres </w:t>
      </w:r>
      <w:r w:rsidR="005C7047">
        <w:rPr>
          <w:rFonts w:cs="Calibri"/>
        </w:rPr>
        <w:t>2 miesięcy</w:t>
      </w:r>
      <w:r w:rsidR="00700FF8" w:rsidRPr="00C93A11">
        <w:rPr>
          <w:rFonts w:cs="Calibri"/>
        </w:rPr>
        <w:t xml:space="preserve"> od dnia, w którym upływa termin składania ofert.</w:t>
      </w:r>
    </w:p>
    <w:p w14:paraId="63062D8C" w14:textId="64B2EB26" w:rsidR="00AB5100" w:rsidRPr="00C93A11" w:rsidRDefault="00AB5100" w:rsidP="00C93A11">
      <w:pPr>
        <w:numPr>
          <w:ilvl w:val="0"/>
          <w:numId w:val="2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C93A11">
        <w:rPr>
          <w:rFonts w:cs="Calibri"/>
        </w:rPr>
        <w:t xml:space="preserve">wybór </w:t>
      </w:r>
      <w:r w:rsidR="00B809F6" w:rsidRPr="00C93A11">
        <w:rPr>
          <w:rFonts w:cs="Calibri"/>
        </w:rPr>
        <w:t>niniejszej</w:t>
      </w:r>
      <w:r w:rsidRPr="00C93A11">
        <w:rPr>
          <w:rFonts w:cs="Calibri"/>
        </w:rPr>
        <w:t xml:space="preserve"> oferty:</w:t>
      </w:r>
    </w:p>
    <w:p w14:paraId="7F0E2CDF" w14:textId="5349CF35" w:rsidR="00AB5100" w:rsidRPr="00561894" w:rsidRDefault="00AB5100" w:rsidP="00AB5100">
      <w:pPr>
        <w:ind w:left="709"/>
        <w:jc w:val="both"/>
        <w:rPr>
          <w:rFonts w:cs="Calibri"/>
        </w:rPr>
      </w:pPr>
      <w:r w:rsidRPr="00561894">
        <w:rPr>
          <w:rFonts w:cs="Calibri"/>
        </w:rPr>
        <w:t xml:space="preserve">a) </w:t>
      </w:r>
      <w:r w:rsidRPr="0099451E">
        <w:rPr>
          <w:rFonts w:cs="Calibri"/>
          <w:highlight w:val="yellow"/>
        </w:rPr>
        <w:t>nie będzie prowadził</w:t>
      </w:r>
      <w:r w:rsidR="0099451E">
        <w:rPr>
          <w:rFonts w:cs="Calibri"/>
        </w:rPr>
        <w:t>*</w:t>
      </w:r>
      <w:r w:rsidRPr="00561894">
        <w:rPr>
          <w:rFonts w:cs="Calibri"/>
        </w:rPr>
        <w:t xml:space="preserve"> do powstania u </w:t>
      </w:r>
      <w:r w:rsidR="00B809F6" w:rsidRPr="00561894">
        <w:rPr>
          <w:rFonts w:cs="Calibri"/>
        </w:rPr>
        <w:t>Z</w:t>
      </w:r>
      <w:r w:rsidRPr="00561894">
        <w:rPr>
          <w:rFonts w:cs="Calibri"/>
        </w:rPr>
        <w:t>amawiającego obowiązku podatkowego zgodnie z przepisami o podatku od towarów i usług</w:t>
      </w:r>
    </w:p>
    <w:p w14:paraId="5DDC5F1F" w14:textId="519F1864" w:rsidR="00AB5100" w:rsidRPr="00561894" w:rsidRDefault="00AB5100" w:rsidP="00AB5100">
      <w:pPr>
        <w:ind w:left="709"/>
        <w:jc w:val="both"/>
        <w:rPr>
          <w:rFonts w:cs="Calibri"/>
        </w:rPr>
      </w:pPr>
      <w:r w:rsidRPr="00561894">
        <w:rPr>
          <w:rFonts w:cs="Calibri"/>
        </w:rPr>
        <w:t xml:space="preserve">b) </w:t>
      </w:r>
      <w:r w:rsidRPr="0099451E">
        <w:rPr>
          <w:rFonts w:cs="Calibri"/>
          <w:highlight w:val="yellow"/>
        </w:rPr>
        <w:t>będzie prowadził</w:t>
      </w:r>
      <w:r w:rsidR="0099451E">
        <w:rPr>
          <w:rFonts w:cs="Calibri"/>
        </w:rPr>
        <w:t>*</w:t>
      </w:r>
      <w:r w:rsidRPr="00561894">
        <w:rPr>
          <w:rFonts w:cs="Calibri"/>
        </w:rPr>
        <w:t xml:space="preserve"> do powstania u </w:t>
      </w:r>
      <w:r w:rsidR="00B809F6" w:rsidRPr="00561894">
        <w:rPr>
          <w:rFonts w:cs="Calibri"/>
        </w:rPr>
        <w:t>Z</w:t>
      </w:r>
      <w:r w:rsidRPr="00561894">
        <w:rPr>
          <w:rFonts w:cs="Calibri"/>
        </w:rPr>
        <w:t>amawiającego obowiązku podatkowego zgodnie z przepisami o podatku od towarów i usług. W związku z powyższym wskazuje nazwę (rodzaj) towaru, którego dostawa będzie prowadzić do powstania obowiązku podatkowego: ………………………………………………………………. oraz podaje jego wartość bez kwoty podatku VAT: …………………………………………………………….</w:t>
      </w:r>
    </w:p>
    <w:p w14:paraId="6A3A08B1" w14:textId="77777777" w:rsidR="00AB5100" w:rsidRPr="00561894" w:rsidRDefault="00AB5100" w:rsidP="00AB5100">
      <w:pPr>
        <w:spacing w:after="120"/>
        <w:ind w:left="709"/>
        <w:jc w:val="both"/>
        <w:rPr>
          <w:rFonts w:cs="Calibri"/>
        </w:rPr>
      </w:pPr>
      <w:r w:rsidRPr="00561894">
        <w:rPr>
          <w:rFonts w:cs="Calibri"/>
        </w:rPr>
        <w:t>„*” niepotrzebne skreślić</w:t>
      </w:r>
    </w:p>
    <w:p w14:paraId="4F6C65BC" w14:textId="77777777" w:rsidR="00AB5100" w:rsidRPr="00561894" w:rsidRDefault="00AB5100" w:rsidP="00AB5100">
      <w:pPr>
        <w:spacing w:after="120"/>
        <w:ind w:left="709"/>
        <w:jc w:val="both"/>
        <w:rPr>
          <w:rFonts w:cs="Calibri"/>
        </w:rPr>
      </w:pPr>
      <w:r w:rsidRPr="00561894">
        <w:rPr>
          <w:rFonts w:cs="Calibri"/>
        </w:rPr>
        <w:t>UWAGA: powstanie u Zamawiającego obowiązku podatkowego ma zastosowanie wyłącznie w przypadku wewnątrzwspólnotowego nabycia towarów, importu usług lub importu towarów.</w:t>
      </w:r>
    </w:p>
    <w:p w14:paraId="78EE87E0" w14:textId="77777777" w:rsidR="00AB5100" w:rsidRPr="00561894" w:rsidRDefault="00AB5100" w:rsidP="00AB5100">
      <w:pPr>
        <w:spacing w:line="192" w:lineRule="atLeast"/>
        <w:rPr>
          <w:rFonts w:cs="Calibri"/>
        </w:rPr>
      </w:pPr>
    </w:p>
    <w:p w14:paraId="71DF9D66" w14:textId="77777777" w:rsidR="00AB5100" w:rsidRPr="00561894" w:rsidRDefault="00AB5100" w:rsidP="00AB5100">
      <w:pPr>
        <w:spacing w:line="192" w:lineRule="atLeast"/>
        <w:rPr>
          <w:rFonts w:cs="Calibri"/>
        </w:rPr>
      </w:pPr>
    </w:p>
    <w:p w14:paraId="2AA64A2B" w14:textId="77777777" w:rsidR="00AB5100" w:rsidRPr="00561894" w:rsidRDefault="00AB5100" w:rsidP="00AB5100">
      <w:pPr>
        <w:spacing w:after="0" w:line="192" w:lineRule="atLeast"/>
        <w:ind w:left="4395"/>
        <w:jc w:val="center"/>
        <w:rPr>
          <w:rFonts w:cs="Calibri"/>
        </w:rPr>
      </w:pPr>
      <w:r w:rsidRPr="00561894">
        <w:rPr>
          <w:rFonts w:cs="Calibri"/>
        </w:rPr>
        <w:t>…………………………………………………..….………</w:t>
      </w:r>
    </w:p>
    <w:p w14:paraId="48780DB1" w14:textId="6D701FF0" w:rsidR="00AB5100" w:rsidRPr="00561894" w:rsidRDefault="002A76D7" w:rsidP="00AB5100">
      <w:pPr>
        <w:spacing w:line="192" w:lineRule="atLeast"/>
        <w:ind w:left="4395"/>
        <w:jc w:val="center"/>
        <w:rPr>
          <w:rFonts w:cs="Calibri"/>
          <w:sz w:val="20"/>
        </w:rPr>
      </w:pPr>
      <w:r>
        <w:rPr>
          <w:rFonts w:cs="Calibri"/>
          <w:sz w:val="20"/>
        </w:rPr>
        <w:t>P</w:t>
      </w:r>
      <w:r w:rsidR="00AB5100" w:rsidRPr="00561894">
        <w:rPr>
          <w:rFonts w:cs="Calibri"/>
          <w:sz w:val="20"/>
        </w:rPr>
        <w:t>odpis</w:t>
      </w:r>
    </w:p>
    <w:p w14:paraId="40B21060" w14:textId="77777777" w:rsidR="00AB5100" w:rsidRPr="00561894" w:rsidRDefault="00AB5100" w:rsidP="00AB5100">
      <w:pPr>
        <w:spacing w:line="192" w:lineRule="atLeast"/>
        <w:ind w:left="4395"/>
        <w:jc w:val="center"/>
        <w:rPr>
          <w:rFonts w:cs="Calibri"/>
          <w:sz w:val="20"/>
        </w:rPr>
      </w:pPr>
    </w:p>
    <w:p w14:paraId="51BC61C7" w14:textId="77777777" w:rsidR="00AB5100" w:rsidRPr="00561894" w:rsidRDefault="00AB5100" w:rsidP="00AB5100">
      <w:pPr>
        <w:spacing w:line="192" w:lineRule="atLeast"/>
        <w:rPr>
          <w:rFonts w:cs="Calibri"/>
        </w:rPr>
      </w:pPr>
    </w:p>
    <w:sectPr w:rsidR="00AB5100" w:rsidRPr="00561894" w:rsidSect="001F5E1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5BE5" w14:textId="77777777" w:rsidR="00B70BFF" w:rsidRDefault="00B70BFF" w:rsidP="00F85D69">
      <w:pPr>
        <w:spacing w:after="0" w:line="240" w:lineRule="auto"/>
      </w:pPr>
      <w:r>
        <w:separator/>
      </w:r>
    </w:p>
  </w:endnote>
  <w:endnote w:type="continuationSeparator" w:id="0">
    <w:p w14:paraId="70504945" w14:textId="77777777" w:rsidR="00B70BFF" w:rsidRDefault="00B70BFF" w:rsidP="00F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Sa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-Bold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ABE1" w14:textId="77777777" w:rsidR="00284A07" w:rsidRDefault="00412E50">
    <w:pPr>
      <w:pStyle w:val="Stopka"/>
      <w:jc w:val="center"/>
    </w:pPr>
    <w:r>
      <w:t xml:space="preserve">Strona </w:t>
    </w:r>
    <w:r w:rsidR="007755B7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755B7">
      <w:rPr>
        <w:b/>
        <w:bCs/>
        <w:sz w:val="24"/>
        <w:szCs w:val="24"/>
      </w:rPr>
      <w:fldChar w:fldCharType="separate"/>
    </w:r>
    <w:r w:rsidR="0095312D">
      <w:rPr>
        <w:b/>
        <w:bCs/>
        <w:noProof/>
      </w:rPr>
      <w:t>3</w:t>
    </w:r>
    <w:r w:rsidR="007755B7">
      <w:rPr>
        <w:b/>
        <w:bCs/>
        <w:sz w:val="24"/>
        <w:szCs w:val="24"/>
      </w:rPr>
      <w:fldChar w:fldCharType="end"/>
    </w:r>
    <w:r>
      <w:t xml:space="preserve"> z </w:t>
    </w:r>
    <w:r w:rsidR="007755B7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755B7">
      <w:rPr>
        <w:b/>
        <w:bCs/>
        <w:sz w:val="24"/>
        <w:szCs w:val="24"/>
      </w:rPr>
      <w:fldChar w:fldCharType="separate"/>
    </w:r>
    <w:r w:rsidR="0095312D">
      <w:rPr>
        <w:b/>
        <w:bCs/>
        <w:noProof/>
      </w:rPr>
      <w:t>3</w:t>
    </w:r>
    <w:r w:rsidR="007755B7">
      <w:rPr>
        <w:b/>
        <w:bCs/>
        <w:sz w:val="24"/>
        <w:szCs w:val="24"/>
      </w:rPr>
      <w:fldChar w:fldCharType="end"/>
    </w:r>
  </w:p>
  <w:p w14:paraId="14EA9D06" w14:textId="77777777" w:rsidR="00284A0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F3C8" w14:textId="77777777" w:rsidR="00B70BFF" w:rsidRDefault="00B70BFF" w:rsidP="00F85D69">
      <w:pPr>
        <w:spacing w:after="0" w:line="240" w:lineRule="auto"/>
      </w:pPr>
      <w:r>
        <w:separator/>
      </w:r>
    </w:p>
  </w:footnote>
  <w:footnote w:type="continuationSeparator" w:id="0">
    <w:p w14:paraId="26337EE7" w14:textId="77777777" w:rsidR="00B70BFF" w:rsidRDefault="00B70BFF" w:rsidP="00F85D69">
      <w:pPr>
        <w:spacing w:after="0" w:line="240" w:lineRule="auto"/>
      </w:pPr>
      <w:r>
        <w:continuationSeparator/>
      </w:r>
    </w:p>
  </w:footnote>
  <w:footnote w:id="1">
    <w:p w14:paraId="651001CB" w14:textId="77777777" w:rsidR="008552B6" w:rsidRPr="00C93A11" w:rsidRDefault="008552B6" w:rsidP="008552B6">
      <w:pPr>
        <w:pStyle w:val="Tekstprzypisudolnego"/>
        <w:rPr>
          <w:rFonts w:ascii="Calibri" w:hAnsi="Calibri" w:cs="Calibri"/>
          <w:sz w:val="18"/>
          <w:szCs w:val="18"/>
        </w:rPr>
      </w:pPr>
      <w:r w:rsidRPr="00C93A1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93A11">
        <w:rPr>
          <w:rFonts w:ascii="Calibri" w:hAnsi="Calibri" w:cs="Calibri"/>
          <w:sz w:val="18"/>
          <w:szCs w:val="18"/>
        </w:rPr>
        <w:t xml:space="preserve"> tj. maksymalna szerokość zadruku nie może być mniejsza niż – odpowiednio 318 i 330 mm,</w:t>
      </w:r>
    </w:p>
  </w:footnote>
  <w:footnote w:id="2">
    <w:p w14:paraId="6BF5D3A2" w14:textId="0CB7CF62" w:rsidR="00C93A11" w:rsidRPr="00C93A11" w:rsidRDefault="00C93A11" w:rsidP="00C93A11">
      <w:pPr>
        <w:pStyle w:val="Tekstprzypisudolnego"/>
        <w:rPr>
          <w:rFonts w:ascii="Calibri" w:hAnsi="Calibri" w:cs="Calibri"/>
          <w:sz w:val="18"/>
          <w:szCs w:val="18"/>
        </w:rPr>
      </w:pPr>
      <w:r w:rsidRPr="00C93A11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93A11">
        <w:rPr>
          <w:rFonts w:ascii="Calibri" w:hAnsi="Calibri" w:cs="Calibri"/>
          <w:sz w:val="18"/>
          <w:szCs w:val="18"/>
        </w:rPr>
        <w:t xml:space="preserve"> Ocenie podlegają dodatkowe miesiące gwarancji ponad wymagane minimum 12 miesięcy</w:t>
      </w:r>
    </w:p>
    <w:p w14:paraId="0B449C88" w14:textId="50C4E789" w:rsidR="00C93A11" w:rsidRDefault="00C93A11">
      <w:pPr>
        <w:pStyle w:val="Tekstprzypisudolnego"/>
      </w:pPr>
    </w:p>
  </w:footnote>
  <w:footnote w:id="3">
    <w:p w14:paraId="3AEE8FD0" w14:textId="67E1096C" w:rsidR="00C93A11" w:rsidRPr="0099451E" w:rsidRDefault="00C93A11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451E">
        <w:rPr>
          <w:rFonts w:ascii="Calibri" w:hAnsi="Calibri" w:cs="Calibri"/>
          <w:sz w:val="18"/>
          <w:szCs w:val="18"/>
        </w:rPr>
        <w:t>Ocenie podlegają dodatkowe miesiące gwarancji ponad wymagane minimum 12 miesięcy</w:t>
      </w:r>
    </w:p>
  </w:footnote>
  <w:footnote w:id="4">
    <w:p w14:paraId="0B594E01" w14:textId="77777777" w:rsidR="00C93A11" w:rsidRPr="0099451E" w:rsidRDefault="00C93A11" w:rsidP="0099451E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451E">
        <w:rPr>
          <w:rFonts w:ascii="Calibri" w:hAnsi="Calibri" w:cs="Calibri"/>
          <w:sz w:val="18"/>
          <w:szCs w:val="18"/>
        </w:rPr>
        <w:t>Ocenie podlegają dodatkowe miesiące gwarancji ponad wymagane minimum 12 miesięcy</w:t>
      </w:r>
    </w:p>
    <w:p w14:paraId="6092A088" w14:textId="7C1242F1" w:rsidR="00C93A11" w:rsidRDefault="00C93A11">
      <w:pPr>
        <w:pStyle w:val="Tekstprzypisudolnego"/>
      </w:pPr>
    </w:p>
  </w:footnote>
  <w:footnote w:id="5">
    <w:p w14:paraId="3EB681BE" w14:textId="77777777" w:rsidR="00700FF8" w:rsidRPr="00F23690" w:rsidRDefault="00700FF8" w:rsidP="00700FF8">
      <w:pPr>
        <w:pStyle w:val="Tekstprzypisudolnego"/>
        <w:rPr>
          <w:rFonts w:ascii="Calibri" w:hAnsi="Calibri" w:cs="Calibri"/>
        </w:rPr>
      </w:pPr>
      <w:r w:rsidRPr="00F23690">
        <w:rPr>
          <w:rStyle w:val="Odwoanieprzypisudolnego"/>
          <w:rFonts w:ascii="Calibri" w:hAnsi="Calibri" w:cs="Calibri"/>
        </w:rPr>
        <w:footnoteRef/>
      </w:r>
      <w:r w:rsidRPr="00F23690">
        <w:rPr>
          <w:rFonts w:ascii="Calibri" w:hAnsi="Calibri" w:cs="Calibri"/>
        </w:rPr>
        <w:t xml:space="preserve"> Niewłaściwe skreślić</w:t>
      </w:r>
    </w:p>
  </w:footnote>
  <w:footnote w:id="6">
    <w:p w14:paraId="7A9C2931" w14:textId="77777777" w:rsidR="00700FF8" w:rsidRPr="00F23690" w:rsidRDefault="00700FF8" w:rsidP="00700FF8">
      <w:pPr>
        <w:pStyle w:val="Tekstprzypisudolnego"/>
        <w:rPr>
          <w:rFonts w:ascii="Calibri" w:hAnsi="Calibri" w:cs="Calibri"/>
        </w:rPr>
      </w:pPr>
      <w:r w:rsidRPr="00F23690">
        <w:rPr>
          <w:rStyle w:val="Odwoanieprzypisudolnego"/>
          <w:rFonts w:ascii="Calibri" w:hAnsi="Calibri" w:cs="Calibri"/>
        </w:rPr>
        <w:footnoteRef/>
      </w:r>
      <w:r w:rsidRPr="00F23690">
        <w:rPr>
          <w:rFonts w:ascii="Calibri" w:hAnsi="Calibri" w:cs="Calibri"/>
        </w:rPr>
        <w:t xml:space="preserve"> Niewłaściwe skreślić</w:t>
      </w:r>
    </w:p>
  </w:footnote>
  <w:footnote w:id="7">
    <w:p w14:paraId="53E52E77" w14:textId="77777777" w:rsidR="00700FF8" w:rsidRPr="00F23690" w:rsidRDefault="00700FF8" w:rsidP="00700FF8">
      <w:pPr>
        <w:pStyle w:val="Tekstprzypisudolnego"/>
        <w:rPr>
          <w:rFonts w:ascii="Calibri" w:hAnsi="Calibri" w:cs="Calibri"/>
        </w:rPr>
      </w:pPr>
      <w:r w:rsidRPr="00F23690">
        <w:rPr>
          <w:rStyle w:val="Odwoanieprzypisudolnego"/>
          <w:rFonts w:ascii="Calibri" w:hAnsi="Calibri" w:cs="Calibri"/>
        </w:rPr>
        <w:footnoteRef/>
      </w:r>
      <w:r w:rsidRPr="00F23690">
        <w:rPr>
          <w:rFonts w:ascii="Calibri" w:hAnsi="Calibri" w:cs="Calibri"/>
        </w:rPr>
        <w:t xml:space="preserve"> Należy zaznaczyć właściwą odpowiedzieć</w:t>
      </w:r>
    </w:p>
  </w:footnote>
  <w:footnote w:id="8">
    <w:p w14:paraId="1A347A34" w14:textId="77777777" w:rsidR="00700FF8" w:rsidRPr="00F23690" w:rsidRDefault="00700FF8" w:rsidP="00700FF8">
      <w:pPr>
        <w:pStyle w:val="Tekstprzypisudolnego"/>
        <w:rPr>
          <w:rFonts w:ascii="Calibri" w:hAnsi="Calibri" w:cs="Calibri"/>
        </w:rPr>
      </w:pPr>
      <w:r w:rsidRPr="00F23690">
        <w:rPr>
          <w:rStyle w:val="Odwoanieprzypisudolnego"/>
          <w:rFonts w:ascii="Calibri" w:hAnsi="Calibri" w:cs="Calibri"/>
        </w:rPr>
        <w:footnoteRef/>
      </w:r>
      <w:r w:rsidRPr="00F23690">
        <w:rPr>
          <w:rFonts w:ascii="Calibri" w:hAnsi="Calibri" w:cs="Calibri"/>
        </w:rPr>
        <w:t xml:space="preserve"> Należy określić rejestr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0083" w14:textId="77777777" w:rsidR="00967E39" w:rsidRPr="00967E39" w:rsidRDefault="00043669" w:rsidP="00415306">
    <w:pPr>
      <w:pStyle w:val="Nagwek"/>
      <w:jc w:val="center"/>
    </w:pPr>
    <w:r w:rsidRPr="00043669">
      <w:rPr>
        <w:noProof/>
        <w:lang w:eastAsia="pl-PL"/>
      </w:rPr>
      <w:drawing>
        <wp:inline distT="0" distB="0" distL="0" distR="0" wp14:anchorId="35E48992" wp14:editId="1B7E7038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C64"/>
    <w:multiLevelType w:val="multilevel"/>
    <w:tmpl w:val="D56629D8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36CDA"/>
    <w:multiLevelType w:val="hybridMultilevel"/>
    <w:tmpl w:val="5F34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1982"/>
    <w:multiLevelType w:val="multilevel"/>
    <w:tmpl w:val="8C4A5D72"/>
    <w:lvl w:ilvl="0">
      <w:numFmt w:val="bullet"/>
      <w:lvlText w:val="•"/>
      <w:lvlJc w:val="left"/>
      <w:pPr>
        <w:ind w:left="720" w:hanging="360"/>
      </w:pPr>
      <w:rPr>
        <w:rFonts w:ascii="DejaVuSans" w:eastAsia="DejaVuSans" w:hAnsi="DejaVuSans" w:cs="DejaVuSans"/>
        <w:sz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CCE3779"/>
    <w:multiLevelType w:val="hybridMultilevel"/>
    <w:tmpl w:val="DB2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61D57"/>
    <w:multiLevelType w:val="hybridMultilevel"/>
    <w:tmpl w:val="B62E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0313A"/>
    <w:multiLevelType w:val="multilevel"/>
    <w:tmpl w:val="61C67992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C671AAA"/>
    <w:multiLevelType w:val="multilevel"/>
    <w:tmpl w:val="38CC3310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01967E9"/>
    <w:multiLevelType w:val="hybridMultilevel"/>
    <w:tmpl w:val="BEF41A4C"/>
    <w:lvl w:ilvl="0" w:tplc="2D7C39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263"/>
    <w:multiLevelType w:val="multilevel"/>
    <w:tmpl w:val="8C4A5D72"/>
    <w:lvl w:ilvl="0">
      <w:numFmt w:val="bullet"/>
      <w:lvlText w:val="•"/>
      <w:lvlJc w:val="left"/>
      <w:pPr>
        <w:ind w:left="720" w:hanging="360"/>
      </w:pPr>
      <w:rPr>
        <w:rFonts w:ascii="DejaVuSans" w:eastAsia="DejaVuSans" w:hAnsi="DejaVuSans" w:cs="DejaVuSans"/>
        <w:sz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7433A2"/>
    <w:multiLevelType w:val="hybridMultilevel"/>
    <w:tmpl w:val="8348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3B6C"/>
    <w:multiLevelType w:val="hybridMultilevel"/>
    <w:tmpl w:val="800CBF24"/>
    <w:lvl w:ilvl="0" w:tplc="D2C8E3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5433B"/>
    <w:multiLevelType w:val="hybridMultilevel"/>
    <w:tmpl w:val="C87614EE"/>
    <w:lvl w:ilvl="0" w:tplc="06BCBA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C42F1"/>
    <w:multiLevelType w:val="hybridMultilevel"/>
    <w:tmpl w:val="7FB0247A"/>
    <w:lvl w:ilvl="0" w:tplc="9A5A1A54">
      <w:start w:val="1"/>
      <w:numFmt w:val="lowerLetter"/>
      <w:lvlText w:val="%1)"/>
      <w:lvlJc w:val="left"/>
      <w:pPr>
        <w:ind w:left="1080" w:hanging="360"/>
      </w:pPr>
      <w:rPr>
        <w:rFonts w:eastAsia="DejaVuSan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84279E"/>
    <w:multiLevelType w:val="hybridMultilevel"/>
    <w:tmpl w:val="3C526FF0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42C97"/>
    <w:multiLevelType w:val="hybridMultilevel"/>
    <w:tmpl w:val="3C40CAE8"/>
    <w:lvl w:ilvl="0" w:tplc="8F9AACD0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0120D"/>
    <w:multiLevelType w:val="hybridMultilevel"/>
    <w:tmpl w:val="85D48A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F33D69"/>
    <w:multiLevelType w:val="hybridMultilevel"/>
    <w:tmpl w:val="498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06729"/>
    <w:multiLevelType w:val="hybridMultilevel"/>
    <w:tmpl w:val="8F5A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F5AC8"/>
    <w:multiLevelType w:val="hybridMultilevel"/>
    <w:tmpl w:val="F38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62F9A"/>
    <w:multiLevelType w:val="hybridMultilevel"/>
    <w:tmpl w:val="B468A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45C4F"/>
    <w:multiLevelType w:val="hybridMultilevel"/>
    <w:tmpl w:val="30EC3BD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A5BD8"/>
    <w:multiLevelType w:val="hybridMultilevel"/>
    <w:tmpl w:val="5D90FBB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35C1E"/>
    <w:multiLevelType w:val="hybridMultilevel"/>
    <w:tmpl w:val="6F54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E1E50"/>
    <w:multiLevelType w:val="multilevel"/>
    <w:tmpl w:val="4888F890"/>
    <w:lvl w:ilvl="0">
      <w:numFmt w:val="bullet"/>
      <w:lvlText w:val="•"/>
      <w:lvlJc w:val="left"/>
      <w:pPr>
        <w:ind w:left="720" w:hanging="360"/>
      </w:pPr>
      <w:rPr>
        <w:rFonts w:ascii="DejaVuSans" w:eastAsia="DejaVuSans" w:hAnsi="DejaVuSans" w:cs="DejaVuSans"/>
        <w:sz w:val="19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85E7B48"/>
    <w:multiLevelType w:val="multilevel"/>
    <w:tmpl w:val="6422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55EFB"/>
    <w:multiLevelType w:val="hybridMultilevel"/>
    <w:tmpl w:val="7506ED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16A19"/>
    <w:multiLevelType w:val="multilevel"/>
    <w:tmpl w:val="404ACEC6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12671633">
    <w:abstractNumId w:val="18"/>
  </w:num>
  <w:num w:numId="2" w16cid:durableId="263733846">
    <w:abstractNumId w:val="3"/>
  </w:num>
  <w:num w:numId="3" w16cid:durableId="860970088">
    <w:abstractNumId w:val="9"/>
  </w:num>
  <w:num w:numId="4" w16cid:durableId="227495482">
    <w:abstractNumId w:val="13"/>
  </w:num>
  <w:num w:numId="5" w16cid:durableId="2132477541">
    <w:abstractNumId w:val="22"/>
  </w:num>
  <w:num w:numId="6" w16cid:durableId="323357262">
    <w:abstractNumId w:val="1"/>
  </w:num>
  <w:num w:numId="7" w16cid:durableId="417483632">
    <w:abstractNumId w:val="16"/>
  </w:num>
  <w:num w:numId="8" w16cid:durableId="1436711355">
    <w:abstractNumId w:val="20"/>
  </w:num>
  <w:num w:numId="9" w16cid:durableId="498691512">
    <w:abstractNumId w:val="15"/>
  </w:num>
  <w:num w:numId="10" w16cid:durableId="1315992202">
    <w:abstractNumId w:val="17"/>
  </w:num>
  <w:num w:numId="11" w16cid:durableId="1852376340">
    <w:abstractNumId w:val="21"/>
  </w:num>
  <w:num w:numId="12" w16cid:durableId="1961910540">
    <w:abstractNumId w:val="4"/>
  </w:num>
  <w:num w:numId="13" w16cid:durableId="1931965053">
    <w:abstractNumId w:val="8"/>
  </w:num>
  <w:num w:numId="14" w16cid:durableId="1415518130">
    <w:abstractNumId w:val="26"/>
  </w:num>
  <w:num w:numId="15" w16cid:durableId="871922386">
    <w:abstractNumId w:val="5"/>
  </w:num>
  <w:num w:numId="16" w16cid:durableId="236719021">
    <w:abstractNumId w:val="19"/>
  </w:num>
  <w:num w:numId="17" w16cid:durableId="1182165573">
    <w:abstractNumId w:val="0"/>
  </w:num>
  <w:num w:numId="18" w16cid:durableId="764034310">
    <w:abstractNumId w:val="6"/>
  </w:num>
  <w:num w:numId="19" w16cid:durableId="1162232150">
    <w:abstractNumId w:val="14"/>
  </w:num>
  <w:num w:numId="20" w16cid:durableId="1481459659">
    <w:abstractNumId w:val="23"/>
  </w:num>
  <w:num w:numId="21" w16cid:durableId="832573334">
    <w:abstractNumId w:val="2"/>
  </w:num>
  <w:num w:numId="22" w16cid:durableId="1228996800">
    <w:abstractNumId w:val="12"/>
  </w:num>
  <w:num w:numId="23" w16cid:durableId="1946838108">
    <w:abstractNumId w:val="10"/>
  </w:num>
  <w:num w:numId="24" w16cid:durableId="1865555085">
    <w:abstractNumId w:val="11"/>
  </w:num>
  <w:num w:numId="25" w16cid:durableId="1113477184">
    <w:abstractNumId w:val="24"/>
  </w:num>
  <w:num w:numId="26" w16cid:durableId="967587722">
    <w:abstractNumId w:val="25"/>
  </w:num>
  <w:num w:numId="27" w16cid:durableId="646518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69"/>
    <w:rsid w:val="00043669"/>
    <w:rsid w:val="00057DF7"/>
    <w:rsid w:val="00096730"/>
    <w:rsid w:val="000A2EBE"/>
    <w:rsid w:val="000C0C88"/>
    <w:rsid w:val="000D6805"/>
    <w:rsid w:val="00132B8E"/>
    <w:rsid w:val="00160B72"/>
    <w:rsid w:val="001E33EA"/>
    <w:rsid w:val="00212CE8"/>
    <w:rsid w:val="00215471"/>
    <w:rsid w:val="00221F4C"/>
    <w:rsid w:val="002326F6"/>
    <w:rsid w:val="00276080"/>
    <w:rsid w:val="002A76D7"/>
    <w:rsid w:val="002D7973"/>
    <w:rsid w:val="0032142F"/>
    <w:rsid w:val="00361700"/>
    <w:rsid w:val="003875A2"/>
    <w:rsid w:val="003E6CF3"/>
    <w:rsid w:val="003E7453"/>
    <w:rsid w:val="00412E50"/>
    <w:rsid w:val="0045397E"/>
    <w:rsid w:val="004D0142"/>
    <w:rsid w:val="00503C7B"/>
    <w:rsid w:val="00512C41"/>
    <w:rsid w:val="0054007D"/>
    <w:rsid w:val="00561894"/>
    <w:rsid w:val="005B76E1"/>
    <w:rsid w:val="005C7047"/>
    <w:rsid w:val="005E1C0F"/>
    <w:rsid w:val="005E4DE2"/>
    <w:rsid w:val="005E5843"/>
    <w:rsid w:val="00604E95"/>
    <w:rsid w:val="006127AD"/>
    <w:rsid w:val="00616A2B"/>
    <w:rsid w:val="006363D3"/>
    <w:rsid w:val="00651B17"/>
    <w:rsid w:val="00666679"/>
    <w:rsid w:val="006A39B1"/>
    <w:rsid w:val="006C2CEF"/>
    <w:rsid w:val="00700FF8"/>
    <w:rsid w:val="00722844"/>
    <w:rsid w:val="007755B7"/>
    <w:rsid w:val="007814D2"/>
    <w:rsid w:val="007F76FA"/>
    <w:rsid w:val="00850F92"/>
    <w:rsid w:val="008552B6"/>
    <w:rsid w:val="0088134D"/>
    <w:rsid w:val="008A16FC"/>
    <w:rsid w:val="008A6AD7"/>
    <w:rsid w:val="008C29D2"/>
    <w:rsid w:val="008D3A0F"/>
    <w:rsid w:val="008D5D5D"/>
    <w:rsid w:val="009038C2"/>
    <w:rsid w:val="00911740"/>
    <w:rsid w:val="00922D5B"/>
    <w:rsid w:val="009234D0"/>
    <w:rsid w:val="00930B57"/>
    <w:rsid w:val="0095312D"/>
    <w:rsid w:val="00967974"/>
    <w:rsid w:val="009727B8"/>
    <w:rsid w:val="0099451E"/>
    <w:rsid w:val="009E234C"/>
    <w:rsid w:val="00A077BB"/>
    <w:rsid w:val="00A5756B"/>
    <w:rsid w:val="00A7739C"/>
    <w:rsid w:val="00AA2920"/>
    <w:rsid w:val="00AB3830"/>
    <w:rsid w:val="00AB5100"/>
    <w:rsid w:val="00AC0B99"/>
    <w:rsid w:val="00AC0F66"/>
    <w:rsid w:val="00AD0C64"/>
    <w:rsid w:val="00AE3E87"/>
    <w:rsid w:val="00AF7E54"/>
    <w:rsid w:val="00B1374E"/>
    <w:rsid w:val="00B16FE7"/>
    <w:rsid w:val="00B56881"/>
    <w:rsid w:val="00B70BFF"/>
    <w:rsid w:val="00B809F6"/>
    <w:rsid w:val="00BA5F68"/>
    <w:rsid w:val="00BA65DE"/>
    <w:rsid w:val="00C27290"/>
    <w:rsid w:val="00C84DD9"/>
    <w:rsid w:val="00C93A11"/>
    <w:rsid w:val="00CD2ADB"/>
    <w:rsid w:val="00D00878"/>
    <w:rsid w:val="00D034CE"/>
    <w:rsid w:val="00D82BA7"/>
    <w:rsid w:val="00D82EF2"/>
    <w:rsid w:val="00D85303"/>
    <w:rsid w:val="00DA2642"/>
    <w:rsid w:val="00E2588F"/>
    <w:rsid w:val="00E2711F"/>
    <w:rsid w:val="00E31013"/>
    <w:rsid w:val="00E41864"/>
    <w:rsid w:val="00F36514"/>
    <w:rsid w:val="00F85D69"/>
    <w:rsid w:val="00FB2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34AD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D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D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D6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F85D6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F85D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uiPriority w:val="99"/>
    <w:rsid w:val="00F85D69"/>
    <w:rPr>
      <w:rFonts w:cs="Times New Roman"/>
      <w:vertAlign w:val="superscript"/>
    </w:rPr>
  </w:style>
  <w:style w:type="paragraph" w:customStyle="1" w:styleId="Normalny1">
    <w:name w:val="Normalny1"/>
    <w:rsid w:val="00F85D6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ox-8813dbf42b-ox-c250070426-msonormal">
    <w:name w:val="ox-8813dbf42b-ox-c250070426-msonormal"/>
    <w:basedOn w:val="Normalny"/>
    <w:uiPriority w:val="99"/>
    <w:rsid w:val="00F85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85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D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E4D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qFormat/>
    <w:rsid w:val="00604E95"/>
  </w:style>
  <w:style w:type="character" w:customStyle="1" w:styleId="TekstpodstawowyZnak">
    <w:name w:val="Tekst podstawowy Znak"/>
    <w:basedOn w:val="Domylnaczcionkaakapitu"/>
    <w:link w:val="Tekstpodstawowy"/>
    <w:qFormat/>
    <w:rsid w:val="00AB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B51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AB510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C2C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436E-126C-44C7-A2B0-7D3339B1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Anna Nowak</cp:lastModifiedBy>
  <cp:revision>6</cp:revision>
  <dcterms:created xsi:type="dcterms:W3CDTF">2023-07-11T20:32:00Z</dcterms:created>
  <dcterms:modified xsi:type="dcterms:W3CDTF">2023-07-11T23:37:00Z</dcterms:modified>
</cp:coreProperties>
</file>